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0D1EF" w14:textId="77777777" w:rsidR="003D3009" w:rsidRPr="00D103D0" w:rsidRDefault="003D3009" w:rsidP="00D103D0">
      <w:pPr>
        <w:widowControl w:val="0"/>
        <w:autoSpaceDE w:val="0"/>
        <w:autoSpaceDN w:val="0"/>
        <w:adjustRightInd w:val="0"/>
        <w:jc w:val="both"/>
        <w:rPr>
          <w:rFonts w:ascii="Arial" w:hAnsi="Arial"/>
          <w:lang w:val="en-US"/>
        </w:rPr>
      </w:pPr>
    </w:p>
    <w:p w14:paraId="0AD2BF40" w14:textId="77777777" w:rsidR="00486A33" w:rsidRDefault="00486A33" w:rsidP="00D103D0">
      <w:pPr>
        <w:spacing w:line="480" w:lineRule="auto"/>
        <w:jc w:val="both"/>
        <w:rPr>
          <w:rFonts w:ascii="Arial" w:hAnsi="Arial"/>
        </w:rPr>
      </w:pPr>
    </w:p>
    <w:p w14:paraId="126EC6BA" w14:textId="2A145506" w:rsidR="00932FB8" w:rsidRPr="005939FC" w:rsidRDefault="00932FB8" w:rsidP="00932FB8">
      <w:pPr>
        <w:widowControl w:val="0"/>
        <w:autoSpaceDE w:val="0"/>
        <w:autoSpaceDN w:val="0"/>
        <w:adjustRightInd w:val="0"/>
        <w:spacing w:after="240" w:line="360" w:lineRule="atLeast"/>
        <w:rPr>
          <w:rFonts w:ascii="Arial" w:hAnsi="Arial" w:cs="Arial"/>
          <w:b/>
          <w:color w:val="FF0000"/>
          <w:sz w:val="28"/>
          <w:szCs w:val="28"/>
          <w:lang w:val="en-US"/>
        </w:rPr>
      </w:pPr>
      <w:r w:rsidRPr="005939FC">
        <w:rPr>
          <w:rFonts w:ascii="Arial" w:hAnsi="Arial" w:cs="Arial"/>
          <w:b/>
          <w:i/>
          <w:iCs/>
          <w:color w:val="FF0000"/>
          <w:sz w:val="28"/>
          <w:szCs w:val="28"/>
          <w:lang w:val="en-US"/>
        </w:rPr>
        <w:t xml:space="preserve">Μικροβίωμα - Φλεγμονή - Αυτοανοσία </w:t>
      </w:r>
    </w:p>
    <w:p w14:paraId="22660B4A" w14:textId="77777777" w:rsidR="00486A33" w:rsidRPr="00932FB8" w:rsidRDefault="00486A33" w:rsidP="00D103D0">
      <w:pPr>
        <w:spacing w:line="480" w:lineRule="auto"/>
        <w:jc w:val="both"/>
        <w:rPr>
          <w:rFonts w:ascii="Arial" w:hAnsi="Arial" w:cs="Arial"/>
        </w:rPr>
      </w:pPr>
      <w:r w:rsidRPr="00932FB8">
        <w:rPr>
          <w:rFonts w:ascii="Arial" w:hAnsi="Arial" w:cs="Arial"/>
        </w:rPr>
        <w:t xml:space="preserve">Δημήτριος Π. Μπόγδανος, </w:t>
      </w:r>
    </w:p>
    <w:p w14:paraId="71EA2118" w14:textId="03C56F59" w:rsidR="00486A33" w:rsidRPr="00932FB8" w:rsidRDefault="00486A33" w:rsidP="00D103D0">
      <w:pPr>
        <w:spacing w:line="480" w:lineRule="auto"/>
        <w:jc w:val="both"/>
        <w:rPr>
          <w:rFonts w:ascii="Arial" w:hAnsi="Arial" w:cs="Arial"/>
        </w:rPr>
      </w:pPr>
      <w:r w:rsidRPr="00932FB8">
        <w:rPr>
          <w:rFonts w:ascii="Arial" w:hAnsi="Arial" w:cs="Arial"/>
        </w:rPr>
        <w:t>Καθηγητής Παθολογίας και Αυτοάνοσων Νοσημάτων</w:t>
      </w:r>
    </w:p>
    <w:p w14:paraId="57039DE6" w14:textId="35418082" w:rsidR="00486A33" w:rsidRPr="00932FB8" w:rsidRDefault="00CC22E3" w:rsidP="00D103D0">
      <w:pPr>
        <w:spacing w:line="480" w:lineRule="auto"/>
        <w:jc w:val="both"/>
        <w:rPr>
          <w:rFonts w:ascii="Arial" w:hAnsi="Arial" w:cs="Arial"/>
        </w:rPr>
      </w:pPr>
      <w:r w:rsidRPr="00932FB8">
        <w:rPr>
          <w:rFonts w:ascii="Arial" w:hAnsi="Arial" w:cs="Arial"/>
        </w:rPr>
        <w:t>Κλινική Ρευματολογίας και Κλινικής Ανοσολογίας, Τμήμα Ιατρικής, Σχολή Επιστημών Υγείας, Πανεπιστήμιο Θεσσαλίας</w:t>
      </w:r>
    </w:p>
    <w:p w14:paraId="4FB65EF7" w14:textId="77777777" w:rsidR="00486A33" w:rsidRPr="00932FB8" w:rsidRDefault="00486A33" w:rsidP="00D103D0">
      <w:pPr>
        <w:spacing w:line="480" w:lineRule="auto"/>
        <w:jc w:val="both"/>
        <w:rPr>
          <w:rFonts w:ascii="Arial" w:hAnsi="Arial" w:cs="Arial"/>
        </w:rPr>
      </w:pPr>
    </w:p>
    <w:p w14:paraId="2CEBC70E" w14:textId="73139475" w:rsidR="00CC22E3" w:rsidRPr="00BD5EFB" w:rsidRDefault="00CC22E3" w:rsidP="00D103D0">
      <w:pPr>
        <w:spacing w:line="480" w:lineRule="auto"/>
        <w:jc w:val="both"/>
        <w:rPr>
          <w:rFonts w:ascii="Arial" w:hAnsi="Arial"/>
          <w:b/>
        </w:rPr>
      </w:pPr>
      <w:r w:rsidRPr="00BD5EFB">
        <w:rPr>
          <w:rFonts w:ascii="Arial" w:hAnsi="Arial"/>
          <w:b/>
        </w:rPr>
        <w:t>Στοιχεία Αλληλογραφίας</w:t>
      </w:r>
    </w:p>
    <w:p w14:paraId="17EE7E1E" w14:textId="77777777" w:rsidR="00CC22E3" w:rsidRDefault="00CC22E3" w:rsidP="00CC22E3">
      <w:pPr>
        <w:spacing w:line="480" w:lineRule="auto"/>
        <w:jc w:val="both"/>
        <w:rPr>
          <w:rFonts w:ascii="Arial" w:hAnsi="Arial"/>
        </w:rPr>
      </w:pPr>
      <w:r>
        <w:rPr>
          <w:rFonts w:ascii="Arial" w:hAnsi="Arial"/>
        </w:rPr>
        <w:t xml:space="preserve">Δημήτριος Π. Μπόγδανος, </w:t>
      </w:r>
    </w:p>
    <w:p w14:paraId="33690E41" w14:textId="02430C1B" w:rsidR="00CC22E3" w:rsidRPr="00A84DD0" w:rsidRDefault="00CC22E3" w:rsidP="00CC22E3">
      <w:pPr>
        <w:spacing w:line="480" w:lineRule="auto"/>
        <w:jc w:val="both"/>
        <w:rPr>
          <w:rFonts w:ascii="Arial" w:hAnsi="Arial"/>
          <w:lang w:val="el-GR"/>
        </w:rPr>
      </w:pPr>
      <w:r>
        <w:rPr>
          <w:rFonts w:ascii="Arial" w:hAnsi="Arial"/>
        </w:rPr>
        <w:t>Καθηγητής Παθολογίας και Αυτοάνοσων Νοσημάτων</w:t>
      </w:r>
    </w:p>
    <w:p w14:paraId="6605D001" w14:textId="77777777" w:rsidR="00CC22E3" w:rsidRDefault="00CC22E3" w:rsidP="00CC22E3">
      <w:pPr>
        <w:spacing w:line="480" w:lineRule="auto"/>
        <w:jc w:val="both"/>
        <w:rPr>
          <w:rFonts w:ascii="Arial" w:hAnsi="Arial"/>
        </w:rPr>
      </w:pPr>
      <w:r>
        <w:rPr>
          <w:rFonts w:ascii="Arial" w:hAnsi="Arial"/>
        </w:rPr>
        <w:t>Πανεπιστημιακό Γενικό Νοσοκομείο Λάρισας,</w:t>
      </w:r>
    </w:p>
    <w:p w14:paraId="14C73C53" w14:textId="77777777" w:rsidR="00BD5EFB" w:rsidRDefault="00CC22E3" w:rsidP="00CC22E3">
      <w:pPr>
        <w:spacing w:line="480" w:lineRule="auto"/>
        <w:jc w:val="both"/>
        <w:rPr>
          <w:rFonts w:ascii="Arial" w:hAnsi="Arial"/>
        </w:rPr>
      </w:pPr>
      <w:r>
        <w:rPr>
          <w:rFonts w:ascii="Arial" w:hAnsi="Arial"/>
        </w:rPr>
        <w:t xml:space="preserve">Πτέρυγα 1Α, Κλινική Ρευματολογίας και Κλινικής Ανοσολογίας, </w:t>
      </w:r>
    </w:p>
    <w:p w14:paraId="6054A6C8" w14:textId="3A620236" w:rsidR="00CC22E3" w:rsidRDefault="00CC22E3" w:rsidP="00CC22E3">
      <w:pPr>
        <w:spacing w:line="480" w:lineRule="auto"/>
        <w:jc w:val="both"/>
        <w:rPr>
          <w:rFonts w:ascii="Arial" w:hAnsi="Arial"/>
        </w:rPr>
      </w:pPr>
      <w:r>
        <w:rPr>
          <w:rFonts w:ascii="Arial" w:hAnsi="Arial"/>
        </w:rPr>
        <w:t>Τμήμα Ιατρικής, Σχολή Επιστημών Υγείας, Πανεπιστήμιο Θεσσαλίας</w:t>
      </w:r>
    </w:p>
    <w:p w14:paraId="60BA3B7E" w14:textId="6F1C859D" w:rsidR="00CC22E3" w:rsidRDefault="00CC22E3" w:rsidP="00CC22E3">
      <w:pPr>
        <w:spacing w:line="480" w:lineRule="auto"/>
        <w:jc w:val="both"/>
        <w:rPr>
          <w:rFonts w:ascii="Arial" w:hAnsi="Arial"/>
        </w:rPr>
      </w:pPr>
      <w:r>
        <w:rPr>
          <w:rFonts w:ascii="Arial" w:hAnsi="Arial"/>
        </w:rPr>
        <w:t>Μεζούρλο 4110, Λάρισα</w:t>
      </w:r>
    </w:p>
    <w:p w14:paraId="2684D2C0" w14:textId="26BCD48F" w:rsidR="00CC22E3" w:rsidRDefault="00CC22E3" w:rsidP="00CC22E3">
      <w:pPr>
        <w:spacing w:line="480" w:lineRule="auto"/>
        <w:jc w:val="both"/>
        <w:rPr>
          <w:rFonts w:ascii="Arial" w:hAnsi="Arial"/>
        </w:rPr>
      </w:pPr>
      <w:r>
        <w:rPr>
          <w:rFonts w:ascii="Arial" w:hAnsi="Arial"/>
        </w:rPr>
        <w:t>Τηλέφωνο</w:t>
      </w:r>
      <w:r w:rsidR="007F2D24">
        <w:rPr>
          <w:rFonts w:ascii="Arial" w:hAnsi="Arial"/>
          <w:lang w:val="en-US"/>
        </w:rPr>
        <w:t>: 241 350 2813</w:t>
      </w:r>
      <w:r>
        <w:rPr>
          <w:rFonts w:ascii="Arial" w:hAnsi="Arial"/>
          <w:lang w:val="en-US"/>
        </w:rPr>
        <w:t xml:space="preserve">, </w:t>
      </w:r>
    </w:p>
    <w:p w14:paraId="4AD1D671" w14:textId="4C6A6374" w:rsidR="00CC22E3" w:rsidRPr="00CC22E3" w:rsidRDefault="00CC22E3" w:rsidP="00CC22E3">
      <w:pPr>
        <w:spacing w:line="480" w:lineRule="auto"/>
        <w:jc w:val="both"/>
        <w:rPr>
          <w:rFonts w:ascii="Arial" w:hAnsi="Arial"/>
          <w:lang w:val="el-GR"/>
        </w:rPr>
      </w:pPr>
      <w:r>
        <w:rPr>
          <w:rFonts w:ascii="Arial" w:hAnsi="Arial"/>
          <w:lang w:val="en-US"/>
        </w:rPr>
        <w:t>E-mail: bogdanos@med.uth.gr</w:t>
      </w:r>
    </w:p>
    <w:p w14:paraId="74E79387" w14:textId="3861990C" w:rsidR="00CC22E3" w:rsidRDefault="00CC22E3" w:rsidP="00D103D0">
      <w:pPr>
        <w:spacing w:line="480" w:lineRule="auto"/>
        <w:jc w:val="both"/>
        <w:rPr>
          <w:rFonts w:ascii="Arial" w:hAnsi="Arial"/>
          <w:lang w:val="en-US"/>
        </w:rPr>
      </w:pPr>
      <w:r>
        <w:rPr>
          <w:rFonts w:ascii="Arial" w:hAnsi="Arial"/>
          <w:lang w:val="el-GR"/>
        </w:rPr>
        <w:t>Ιστοσελίδα</w:t>
      </w:r>
      <w:r>
        <w:rPr>
          <w:rFonts w:ascii="Arial" w:hAnsi="Arial"/>
          <w:lang w:val="en-US"/>
        </w:rPr>
        <w:t>:www.autorheumatology.com</w:t>
      </w:r>
    </w:p>
    <w:p w14:paraId="227F1A85" w14:textId="5EF60605" w:rsidR="007F2D24" w:rsidRDefault="004D052E" w:rsidP="00D103D0">
      <w:pPr>
        <w:spacing w:line="480" w:lineRule="auto"/>
        <w:jc w:val="both"/>
        <w:rPr>
          <w:rFonts w:ascii="Arial" w:hAnsi="Arial"/>
          <w:lang w:val="en-US"/>
        </w:rPr>
      </w:pPr>
      <w:hyperlink r:id="rId8" w:history="1">
        <w:r w:rsidR="007F2D24" w:rsidRPr="00F5272B">
          <w:rPr>
            <w:rStyle w:val="Hyperlink"/>
            <w:rFonts w:ascii="Arial" w:hAnsi="Arial"/>
            <w:lang w:val="en-US"/>
          </w:rPr>
          <w:t>https://www.drbogdanos.com</w:t>
        </w:r>
      </w:hyperlink>
    </w:p>
    <w:p w14:paraId="5F56E521" w14:textId="77777777" w:rsidR="007F2D24" w:rsidRDefault="007F2D24" w:rsidP="00D103D0">
      <w:pPr>
        <w:spacing w:line="480" w:lineRule="auto"/>
        <w:jc w:val="both"/>
        <w:rPr>
          <w:rFonts w:ascii="Arial" w:hAnsi="Arial"/>
          <w:lang w:val="en-US"/>
        </w:rPr>
      </w:pPr>
    </w:p>
    <w:p w14:paraId="133938E1" w14:textId="77777777" w:rsidR="00CC22E3" w:rsidRDefault="00CC22E3" w:rsidP="00D103D0">
      <w:pPr>
        <w:spacing w:line="480" w:lineRule="auto"/>
        <w:jc w:val="both"/>
        <w:rPr>
          <w:rFonts w:ascii="Arial" w:hAnsi="Arial"/>
        </w:rPr>
      </w:pPr>
    </w:p>
    <w:p w14:paraId="1547C936" w14:textId="12433D7F" w:rsidR="00CC22E3" w:rsidRPr="00CC22E3" w:rsidRDefault="00CC22E3" w:rsidP="00D103D0">
      <w:pPr>
        <w:spacing w:line="480" w:lineRule="auto"/>
        <w:jc w:val="both"/>
        <w:rPr>
          <w:rFonts w:ascii="Arial" w:hAnsi="Arial"/>
          <w:lang w:val="en-US"/>
        </w:rPr>
      </w:pPr>
      <w:r w:rsidRPr="00BD5EFB">
        <w:rPr>
          <w:rFonts w:ascii="Arial" w:hAnsi="Arial"/>
          <w:b/>
          <w:lang w:val="en-US"/>
        </w:rPr>
        <w:t>Keywords</w:t>
      </w:r>
      <w:r>
        <w:rPr>
          <w:rFonts w:ascii="Arial" w:hAnsi="Arial"/>
          <w:lang w:val="en-US"/>
        </w:rPr>
        <w:t xml:space="preserve">: </w:t>
      </w:r>
      <w:r>
        <w:rPr>
          <w:rFonts w:ascii="Arial" w:hAnsi="Arial"/>
          <w:lang w:val="el-GR"/>
        </w:rPr>
        <w:t xml:space="preserve">αυτοανοσία, αυτοαντισώματα, ρυθμιστικά κύτταρα, autoinfectome, </w:t>
      </w:r>
      <w:r>
        <w:rPr>
          <w:rFonts w:ascii="Arial" w:hAnsi="Arial"/>
          <w:lang w:val="en-US"/>
        </w:rPr>
        <w:t>infectome</w:t>
      </w:r>
    </w:p>
    <w:p w14:paraId="3CF9242B" w14:textId="77777777" w:rsidR="00BD5EFB" w:rsidRDefault="00BD5EFB">
      <w:pPr>
        <w:rPr>
          <w:rFonts w:ascii="Arial" w:hAnsi="Arial"/>
        </w:rPr>
      </w:pPr>
      <w:r>
        <w:rPr>
          <w:rFonts w:ascii="Arial" w:hAnsi="Arial"/>
        </w:rPr>
        <w:br w:type="page"/>
      </w:r>
    </w:p>
    <w:p w14:paraId="397FD9DA" w14:textId="77777777" w:rsidR="00BD5EFB" w:rsidRPr="001353F0" w:rsidRDefault="00BD5EFB" w:rsidP="00C23371">
      <w:pPr>
        <w:spacing w:line="480" w:lineRule="auto"/>
        <w:jc w:val="both"/>
        <w:rPr>
          <w:rFonts w:ascii="Arial" w:hAnsi="Arial" w:cs="Arial"/>
          <w:b/>
        </w:rPr>
      </w:pPr>
      <w:r w:rsidRPr="001353F0">
        <w:rPr>
          <w:rFonts w:ascii="Arial" w:hAnsi="Arial" w:cs="Arial"/>
          <w:b/>
        </w:rPr>
        <w:lastRenderedPageBreak/>
        <w:t>Περίληψη</w:t>
      </w:r>
    </w:p>
    <w:p w14:paraId="49DD3F86" w14:textId="5AD1D82B" w:rsidR="004C211A" w:rsidRDefault="00AE7DFE" w:rsidP="00C23371">
      <w:pPr>
        <w:pStyle w:val="NormalWeb"/>
        <w:spacing w:line="480" w:lineRule="auto"/>
        <w:jc w:val="both"/>
        <w:rPr>
          <w:rFonts w:ascii="Arial" w:hAnsi="Arial" w:cs="Arial"/>
          <w:sz w:val="24"/>
          <w:szCs w:val="24"/>
          <w:lang w:val="el-GR"/>
        </w:rPr>
      </w:pPr>
      <w:r w:rsidRPr="001353F0">
        <w:rPr>
          <w:rFonts w:ascii="Arial" w:hAnsi="Arial" w:cs="Arial"/>
          <w:sz w:val="24"/>
          <w:szCs w:val="24"/>
          <w:lang w:val="el-GR"/>
        </w:rPr>
        <w:t>Νέα δεδομένα στηρίζουν την άποψη ότι τ</w:t>
      </w:r>
      <w:r w:rsidR="00DE00B7" w:rsidRPr="001353F0">
        <w:rPr>
          <w:rFonts w:ascii="Arial" w:hAnsi="Arial" w:cs="Arial"/>
          <w:sz w:val="24"/>
          <w:szCs w:val="24"/>
          <w:lang w:val="el-GR"/>
        </w:rPr>
        <w:t>ο μικροβίωμα παίζει σημαντικό ρόλο στην διαμόρφωση του ανοσοποιητικού μας συστήματος και συμ</w:t>
      </w:r>
      <w:r w:rsidRPr="001353F0">
        <w:rPr>
          <w:rFonts w:ascii="Arial" w:hAnsi="Arial" w:cs="Arial"/>
          <w:sz w:val="24"/>
          <w:szCs w:val="24"/>
          <w:lang w:val="el-GR"/>
        </w:rPr>
        <w:t>μετέχει εξ ολοκλήρου ή εν μέρει (σε συνδυαμό με γενετικους, επιγενετικούς και περιβαλλοντικους) στην διαταραχή της ανοσοανοχής και την ανάπτυξη αυτοάνοσων νοσημά</w:t>
      </w:r>
      <w:r w:rsidR="0094398A" w:rsidRPr="001353F0">
        <w:rPr>
          <w:rFonts w:ascii="Arial" w:hAnsi="Arial" w:cs="Arial"/>
          <w:sz w:val="24"/>
          <w:szCs w:val="24"/>
          <w:lang w:val="el-GR"/>
        </w:rPr>
        <w:t xml:space="preserve">των. </w:t>
      </w:r>
      <w:r w:rsidR="001353F0" w:rsidRPr="001353F0">
        <w:rPr>
          <w:rFonts w:ascii="Arial" w:hAnsi="Arial" w:cs="Arial"/>
          <w:sz w:val="24"/>
          <w:szCs w:val="24"/>
          <w:lang w:val="el-GR"/>
        </w:rPr>
        <w:t xml:space="preserve">Τα περισσότερα από αυτά τα δεδομένα έχουν προκύψει από μελέτες σε πειρμαματικά μοντέλα αυτοανόσων νοσημάτων. </w:t>
      </w:r>
      <w:r w:rsidR="00C23371">
        <w:rPr>
          <w:rFonts w:ascii="Arial" w:hAnsi="Arial" w:cs="Arial"/>
          <w:sz w:val="24"/>
          <w:szCs w:val="24"/>
          <w:lang w:val="el-GR"/>
        </w:rPr>
        <w:t>Στην παρούσα φάση, περισσότερα δεδομένα απαιτούνται από μεταφραστικές έρευνες σε προοπτικές μελέτες. Ο ρόλος της αλληλεπίδρασης ιογενών λοιμώξεων με αυτοάνοσο δυναμικό και φαινοτύπων μικροβιώματος σε καθεστώς δυσ</w:t>
      </w:r>
      <w:bookmarkStart w:id="0" w:name="_GoBack"/>
      <w:bookmarkEnd w:id="0"/>
      <w:r w:rsidR="00C23371">
        <w:rPr>
          <w:rFonts w:ascii="Arial" w:hAnsi="Arial" w:cs="Arial"/>
          <w:sz w:val="24"/>
          <w:szCs w:val="24"/>
          <w:lang w:val="el-GR"/>
        </w:rPr>
        <w:t xml:space="preserve">βίωσης που οδηγεί σε ανεπάρκεια ανοσορυθμιστικών μηχανισμός </w:t>
      </w:r>
      <w:r w:rsidR="00031BA6">
        <w:rPr>
          <w:rFonts w:ascii="Arial" w:hAnsi="Arial" w:cs="Arial"/>
          <w:sz w:val="24"/>
          <w:szCs w:val="24"/>
          <w:lang w:val="el-GR"/>
        </w:rPr>
        <w:t>παραμένει ασαφώς καθορισμενος και χρήζει περαιτέρω διερεύνησης.</w:t>
      </w:r>
    </w:p>
    <w:p w14:paraId="2DA0C949" w14:textId="58CAF8C3" w:rsidR="00BD5EFB" w:rsidRPr="001353F0" w:rsidRDefault="00BD5EFB" w:rsidP="00C23371">
      <w:pPr>
        <w:spacing w:line="480" w:lineRule="auto"/>
        <w:jc w:val="both"/>
        <w:rPr>
          <w:rFonts w:ascii="Arial" w:hAnsi="Arial" w:cs="Arial"/>
          <w:lang w:val="el-GR"/>
        </w:rPr>
      </w:pPr>
    </w:p>
    <w:p w14:paraId="0C56C279" w14:textId="77777777" w:rsidR="00BD5EFB" w:rsidRPr="001353F0" w:rsidRDefault="00BD5EFB" w:rsidP="00C23371">
      <w:pPr>
        <w:spacing w:line="480" w:lineRule="auto"/>
        <w:jc w:val="both"/>
        <w:rPr>
          <w:rFonts w:ascii="Arial" w:hAnsi="Arial" w:cs="Arial"/>
        </w:rPr>
      </w:pPr>
    </w:p>
    <w:p w14:paraId="5B59DE12" w14:textId="77777777" w:rsidR="00AE7DFE" w:rsidRDefault="00AE7DFE">
      <w:pPr>
        <w:rPr>
          <w:rFonts w:ascii="Arial" w:hAnsi="Arial"/>
        </w:rPr>
      </w:pPr>
      <w:r>
        <w:rPr>
          <w:rFonts w:ascii="Arial" w:hAnsi="Arial"/>
        </w:rPr>
        <w:br w:type="page"/>
      </w:r>
    </w:p>
    <w:p w14:paraId="3341D1F8" w14:textId="77777777" w:rsidR="007F2D24" w:rsidRDefault="00E65EBA" w:rsidP="00D103D0">
      <w:pPr>
        <w:spacing w:line="480" w:lineRule="auto"/>
        <w:jc w:val="both"/>
        <w:rPr>
          <w:rFonts w:ascii="Arial" w:hAnsi="Arial"/>
        </w:rPr>
      </w:pPr>
      <w:r w:rsidRPr="00D103D0">
        <w:rPr>
          <w:rFonts w:ascii="Arial" w:hAnsi="Arial"/>
        </w:rPr>
        <w:t>Όλοι οι πολυκύτταροι οργανισμοί</w:t>
      </w:r>
      <w:r w:rsidR="00FC5636" w:rsidRPr="00D103D0">
        <w:rPr>
          <w:rFonts w:ascii="Arial" w:hAnsi="Arial"/>
        </w:rPr>
        <w:t xml:space="preserve"> συμπεριλαμβανομένων και των ανθρώπων</w:t>
      </w:r>
      <w:r w:rsidRPr="00D103D0">
        <w:rPr>
          <w:rFonts w:ascii="Arial" w:hAnsi="Arial"/>
        </w:rPr>
        <w:t xml:space="preserve"> ζουν σε στενή συσχ</w:t>
      </w:r>
      <w:r w:rsidR="00FC5636" w:rsidRPr="00D103D0">
        <w:rPr>
          <w:rFonts w:ascii="Arial" w:hAnsi="Arial"/>
        </w:rPr>
        <w:t>έτιση με τα γύρω μικρόβια</w:t>
      </w:r>
      <w:r w:rsidRPr="00D103D0">
        <w:rPr>
          <w:rFonts w:ascii="Arial" w:hAnsi="Arial"/>
        </w:rPr>
        <w:t xml:space="preserve">. </w:t>
      </w:r>
      <w:r w:rsidR="005E4B57" w:rsidRPr="00D103D0">
        <w:rPr>
          <w:rFonts w:ascii="Arial" w:hAnsi="Arial"/>
        </w:rPr>
        <w:t>Τα μικρόβια αποικίζουν το σώμα μας από τη γέννηση και παραμένουν μέχρι θανάτου,</w:t>
      </w:r>
      <w:r w:rsidR="00FC5636" w:rsidRPr="00D103D0">
        <w:rPr>
          <w:rFonts w:ascii="Arial" w:hAnsi="Arial"/>
        </w:rPr>
        <w:t xml:space="preserve"> παρεμβαίνοντας </w:t>
      </w:r>
      <w:r w:rsidR="00486A33">
        <w:rPr>
          <w:rFonts w:ascii="Arial" w:hAnsi="Arial"/>
          <w:lang w:val="el-GR"/>
        </w:rPr>
        <w:t xml:space="preserve">στην </w:t>
      </w:r>
      <w:r w:rsidR="005E4B57" w:rsidRPr="00D103D0">
        <w:rPr>
          <w:rFonts w:ascii="Arial" w:hAnsi="Arial"/>
        </w:rPr>
        <w:t>ανάπτυξη</w:t>
      </w:r>
      <w:r w:rsidR="00FC5636" w:rsidRPr="00D103D0">
        <w:rPr>
          <w:rFonts w:ascii="Arial" w:hAnsi="Arial"/>
        </w:rPr>
        <w:t xml:space="preserve"> των συστημ</w:t>
      </w:r>
      <w:r w:rsidR="00486A33" w:rsidRPr="00D103D0">
        <w:rPr>
          <w:rFonts w:ascii="Arial" w:hAnsi="Arial"/>
          <w:vanish/>
        </w:rPr>
        <w:cr/>
        <w:t>ων</w:t>
      </w:r>
      <w:r w:rsidR="00486A33" w:rsidRPr="00D103D0">
        <w:rPr>
          <w:rFonts w:ascii="Arial" w:hAnsi="Arial"/>
          <w:vanish/>
        </w:rPr>
        <w:cr/>
        <w:t>﷽﷽﷽﷽﷽﷽μ Καθηγητμικροβαρα. Η κλινικικαν</w:t>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486A33" w:rsidRPr="00D103D0">
        <w:rPr>
          <w:rFonts w:ascii="Arial" w:hAnsi="Arial"/>
          <w:vanish/>
        </w:rPr>
        <w:pgNum/>
      </w:r>
      <w:r w:rsidR="00FC5636" w:rsidRPr="00D103D0">
        <w:rPr>
          <w:rFonts w:ascii="Arial" w:hAnsi="Arial"/>
        </w:rPr>
        <w:t>άτων του οργανισμού μας, μεταξύ άλλων και του ανοσοποιητικού μας συστήματος</w:t>
      </w:r>
      <w:r w:rsidR="005E4B57" w:rsidRPr="00D103D0">
        <w:rPr>
          <w:rFonts w:ascii="Arial" w:hAnsi="Arial"/>
        </w:rPr>
        <w:t xml:space="preserve">. </w:t>
      </w:r>
      <w:r w:rsidRPr="00D103D0">
        <w:rPr>
          <w:rFonts w:ascii="Arial" w:hAnsi="Arial"/>
        </w:rPr>
        <w:t xml:space="preserve">Κάθε μέρος της επιφάνειας του σώματός μας, </w:t>
      </w:r>
      <w:r w:rsidR="00FC5636" w:rsidRPr="00D103D0">
        <w:rPr>
          <w:rFonts w:ascii="Arial" w:hAnsi="Arial"/>
        </w:rPr>
        <w:t xml:space="preserve">κάθε κοιλότητα μας </w:t>
      </w:r>
      <w:r w:rsidRPr="00D103D0">
        <w:rPr>
          <w:rFonts w:ascii="Arial" w:hAnsi="Arial"/>
        </w:rPr>
        <w:t>σε επικοινωνία μ</w:t>
      </w:r>
      <w:r w:rsidR="00FC5636" w:rsidRPr="00D103D0">
        <w:rPr>
          <w:rFonts w:ascii="Arial" w:hAnsi="Arial"/>
        </w:rPr>
        <w:t xml:space="preserve">ε το περιβάλλον αποικίζεται. Ο </w:t>
      </w:r>
      <w:r w:rsidRPr="00D103D0">
        <w:rPr>
          <w:rFonts w:ascii="Arial" w:hAnsi="Arial"/>
        </w:rPr>
        <w:t>αριθμός αυτών των μικροοργανισμών, συλ</w:t>
      </w:r>
      <w:r w:rsidR="00FC5636" w:rsidRPr="00D103D0">
        <w:rPr>
          <w:rFonts w:ascii="Arial" w:hAnsi="Arial"/>
        </w:rPr>
        <w:t>λογικά γνωστός ως μικροβίωμα</w:t>
      </w:r>
      <w:r w:rsidRPr="00D103D0">
        <w:rPr>
          <w:rFonts w:ascii="Arial" w:hAnsi="Arial"/>
        </w:rPr>
        <w:t xml:space="preserve"> είναι </w:t>
      </w:r>
      <w:r w:rsidR="00FC5636" w:rsidRPr="00D103D0">
        <w:rPr>
          <w:rFonts w:ascii="Arial" w:hAnsi="Arial"/>
        </w:rPr>
        <w:t>περίπου δεκαπλάσιος από εκείνον των ανθρώπινων κ</w:t>
      </w:r>
      <w:r w:rsidR="00950C6C">
        <w:rPr>
          <w:rFonts w:ascii="Arial" w:hAnsi="Arial"/>
        </w:rPr>
        <w:t>υττάρων μας</w:t>
      </w:r>
      <w:r w:rsidR="00950C6C" w:rsidRPr="00950C6C">
        <w:rPr>
          <w:rFonts w:ascii="Arial" w:hAnsi="Arial"/>
          <w:vertAlign w:val="superscript"/>
        </w:rPr>
        <w:t>1</w:t>
      </w:r>
      <w:r w:rsidR="00950C6C">
        <w:rPr>
          <w:rFonts w:ascii="Arial" w:hAnsi="Arial"/>
        </w:rPr>
        <w:t>.</w:t>
      </w:r>
      <w:r w:rsidR="00FC5636" w:rsidRPr="00D103D0">
        <w:rPr>
          <w:rFonts w:ascii="Arial" w:hAnsi="Arial"/>
        </w:rPr>
        <w:t xml:space="preserve"> Τελικά, ο οργανισμός μας είναι ένα ‘υβριδικό σύστημα’ </w:t>
      </w:r>
      <w:r w:rsidRPr="00D103D0">
        <w:rPr>
          <w:rFonts w:ascii="Arial" w:hAnsi="Arial"/>
        </w:rPr>
        <w:t>που αποτελείται από ανθρ</w:t>
      </w:r>
      <w:r w:rsidR="00FC5636" w:rsidRPr="00D103D0">
        <w:rPr>
          <w:rFonts w:ascii="Arial" w:hAnsi="Arial"/>
        </w:rPr>
        <w:t xml:space="preserve">ώπινα και μικροβιακά κύτταρα. </w:t>
      </w:r>
      <w:r w:rsidR="00035F62" w:rsidRPr="00D103D0">
        <w:rPr>
          <w:rFonts w:ascii="Arial" w:hAnsi="Arial"/>
        </w:rPr>
        <w:t>Με την πάροδο του χρόνου οι άνθρωποι εξελίχθηκαν μαζί με τρισεκατομμύρια μικροβίων που κατοικούσαν στο σ</w:t>
      </w:r>
      <w:r w:rsidR="00FC5636" w:rsidRPr="00D103D0">
        <w:rPr>
          <w:rFonts w:ascii="Arial" w:hAnsi="Arial"/>
        </w:rPr>
        <w:t xml:space="preserve">ώμα μας </w:t>
      </w:r>
      <w:r w:rsidR="00035F62" w:rsidRPr="00D103D0">
        <w:rPr>
          <w:rFonts w:ascii="Arial" w:hAnsi="Arial"/>
        </w:rPr>
        <w:t>σε μια</w:t>
      </w:r>
      <w:r w:rsidR="003D3009" w:rsidRPr="00D103D0">
        <w:rPr>
          <w:rFonts w:ascii="Arial" w:hAnsi="Arial"/>
        </w:rPr>
        <w:t xml:space="preserve"> κατάσταση συμβίωσης. Η </w:t>
      </w:r>
      <w:r w:rsidR="00CD29C4" w:rsidRPr="00D103D0">
        <w:rPr>
          <w:rFonts w:ascii="Arial" w:hAnsi="Arial"/>
        </w:rPr>
        <w:t>σ</w:t>
      </w:r>
      <w:r w:rsidR="00CD29C4" w:rsidRPr="00D103D0">
        <w:rPr>
          <w:rFonts w:ascii="Arial" w:hAnsi="Arial"/>
          <w:lang w:val="el-GR"/>
        </w:rPr>
        <w:t xml:space="preserve">υμβίωση διακρίνεται σε δύο μεγάλους λειτουργικούς φαινότυπους, την </w:t>
      </w:r>
      <w:r w:rsidR="00E559B7" w:rsidRPr="00D103D0">
        <w:rPr>
          <w:rFonts w:ascii="Arial" w:hAnsi="Arial"/>
          <w:lang w:val="el-GR"/>
        </w:rPr>
        <w:t>αρμονική συμβίωση (</w:t>
      </w:r>
      <w:r w:rsidR="00632358" w:rsidRPr="00D103D0">
        <w:rPr>
          <w:rFonts w:ascii="Arial" w:hAnsi="Arial"/>
          <w:lang w:val="en-US"/>
        </w:rPr>
        <w:t>eubio</w:t>
      </w:r>
      <w:r w:rsidR="00F40D05" w:rsidRPr="00D103D0">
        <w:rPr>
          <w:rFonts w:ascii="Arial" w:hAnsi="Arial"/>
          <w:lang w:val="en-US"/>
        </w:rPr>
        <w:t>sis) μεταξύ</w:t>
      </w:r>
      <w:r w:rsidR="00100937" w:rsidRPr="00D103D0">
        <w:rPr>
          <w:rFonts w:ascii="Arial" w:hAnsi="Arial"/>
          <w:lang w:val="en-US"/>
        </w:rPr>
        <w:t xml:space="preserve"> του αν</w:t>
      </w:r>
      <w:r w:rsidR="009A69E3" w:rsidRPr="00D103D0">
        <w:rPr>
          <w:rFonts w:ascii="Arial" w:hAnsi="Arial"/>
          <w:lang w:val="en-US"/>
        </w:rPr>
        <w:t>θ</w:t>
      </w:r>
      <w:r w:rsidR="00100937" w:rsidRPr="00D103D0">
        <w:rPr>
          <w:rFonts w:ascii="Arial" w:hAnsi="Arial"/>
          <w:lang w:val="en-US"/>
        </w:rPr>
        <w:t>ρώπινου οργανισμού (και των κυττά</w:t>
      </w:r>
      <w:r w:rsidR="009A69E3" w:rsidRPr="00D103D0">
        <w:rPr>
          <w:rFonts w:ascii="Arial" w:hAnsi="Arial"/>
          <w:lang w:val="en-US"/>
        </w:rPr>
        <w:t>ρων του) και των μικροβιακών</w:t>
      </w:r>
      <w:r w:rsidR="009A69E3" w:rsidRPr="00670687">
        <w:rPr>
          <w:rFonts w:ascii="Arial" w:hAnsi="Arial"/>
          <w:lang w:val="en-US"/>
        </w:rPr>
        <w:t xml:space="preserve"> (μικρο)οργανισμών</w:t>
      </w:r>
      <w:r w:rsidR="00F40D05" w:rsidRPr="00670687">
        <w:rPr>
          <w:rFonts w:ascii="Arial" w:hAnsi="Arial"/>
          <w:lang w:val="en-US"/>
        </w:rPr>
        <w:t xml:space="preserve"> </w:t>
      </w:r>
      <w:r w:rsidR="00100937" w:rsidRPr="00670687">
        <w:rPr>
          <w:rFonts w:ascii="Arial" w:hAnsi="Arial"/>
          <w:lang w:val="en-US"/>
        </w:rPr>
        <w:t>και τον αντίθετό του, δηλαδή την</w:t>
      </w:r>
      <w:r w:rsidR="009A69E3" w:rsidRPr="00670687">
        <w:rPr>
          <w:rFonts w:ascii="Arial" w:hAnsi="Arial"/>
          <w:lang w:val="en-US"/>
        </w:rPr>
        <w:t xml:space="preserve"> δυσαρμονική </w:t>
      </w:r>
      <w:r w:rsidR="00BD6F00" w:rsidRPr="00670687">
        <w:rPr>
          <w:rFonts w:ascii="Arial" w:hAnsi="Arial"/>
          <w:lang w:val="en-US"/>
        </w:rPr>
        <w:t>συμβίωση</w:t>
      </w:r>
      <w:r w:rsidR="00632358" w:rsidRPr="00670687">
        <w:rPr>
          <w:rFonts w:ascii="Arial" w:hAnsi="Arial"/>
          <w:lang w:val="en-US"/>
        </w:rPr>
        <w:t xml:space="preserve"> γνωστή και ως </w:t>
      </w:r>
      <w:r w:rsidR="00632358" w:rsidRPr="007F2D24">
        <w:rPr>
          <w:rFonts w:ascii="Arial" w:hAnsi="Arial"/>
          <w:b/>
          <w:lang w:val="en-US"/>
        </w:rPr>
        <w:t>δυσβίωση</w:t>
      </w:r>
      <w:r w:rsidR="006E0769" w:rsidRPr="007F2D24">
        <w:rPr>
          <w:rFonts w:ascii="Arial" w:hAnsi="Arial"/>
          <w:b/>
          <w:lang w:val="en-US"/>
        </w:rPr>
        <w:t xml:space="preserve"> (λέξη αντι-δάνειο από τον όρο </w:t>
      </w:r>
      <w:r w:rsidR="00632358" w:rsidRPr="007F2D24">
        <w:rPr>
          <w:rFonts w:ascii="Arial" w:hAnsi="Arial"/>
          <w:b/>
          <w:lang w:val="en-US"/>
        </w:rPr>
        <w:t>dysbio</w:t>
      </w:r>
      <w:r w:rsidR="00BD6F00" w:rsidRPr="007F2D24">
        <w:rPr>
          <w:rFonts w:ascii="Arial" w:hAnsi="Arial"/>
          <w:b/>
          <w:lang w:val="en-US"/>
        </w:rPr>
        <w:t>sis</w:t>
      </w:r>
      <w:r w:rsidR="008D21A1" w:rsidRPr="007F2D24">
        <w:rPr>
          <w:rFonts w:ascii="Arial" w:hAnsi="Arial"/>
          <w:b/>
          <w:lang w:val="en-US"/>
        </w:rPr>
        <w:t xml:space="preserve"> </w:t>
      </w:r>
      <w:r w:rsidR="008D21A1" w:rsidRPr="007F2D24">
        <w:rPr>
          <w:rFonts w:ascii="Arial" w:hAnsi="Arial"/>
          <w:b/>
          <w:lang w:val="el-GR"/>
        </w:rPr>
        <w:t xml:space="preserve">ή </w:t>
      </w:r>
      <w:r w:rsidR="008D21A1" w:rsidRPr="007F2D24">
        <w:rPr>
          <w:rFonts w:ascii="Arial" w:hAnsi="Arial"/>
          <w:b/>
          <w:lang w:val="en-US"/>
        </w:rPr>
        <w:t>disbiosis</w:t>
      </w:r>
      <w:r w:rsidR="00BD6F00" w:rsidRPr="007F2D24">
        <w:rPr>
          <w:rFonts w:ascii="Arial" w:hAnsi="Arial"/>
          <w:b/>
          <w:lang w:val="en-US"/>
        </w:rPr>
        <w:t>)</w:t>
      </w:r>
      <w:r w:rsidR="00A234AB" w:rsidRPr="00A234AB">
        <w:rPr>
          <w:rFonts w:ascii="Arial" w:hAnsi="Arial"/>
          <w:vertAlign w:val="superscript"/>
          <w:lang w:val="en-US"/>
        </w:rPr>
        <w:t>2</w:t>
      </w:r>
      <w:r w:rsidR="00BD6F00" w:rsidRPr="00670687">
        <w:rPr>
          <w:rFonts w:ascii="Arial" w:hAnsi="Arial"/>
          <w:lang w:val="en-US"/>
        </w:rPr>
        <w:t xml:space="preserve">. </w:t>
      </w:r>
      <w:r w:rsidR="00100937" w:rsidRPr="00670687">
        <w:rPr>
          <w:rFonts w:ascii="Arial" w:hAnsi="Arial"/>
          <w:lang w:val="el-GR"/>
        </w:rPr>
        <w:t xml:space="preserve">Οι φαινότυποι αυτοί είναι δυναμικοί και εξελίσσονται κατά τη διάρκεια της ζωής του ανθρώπου από τον ένα στον άλλο κάτω από την επίδραση διαφόρων </w:t>
      </w:r>
      <w:r w:rsidR="006E0769">
        <w:rPr>
          <w:rFonts w:ascii="Arial" w:hAnsi="Arial"/>
          <w:lang w:val="el-GR"/>
        </w:rPr>
        <w:t xml:space="preserve">ενδογενών και εξωγενών </w:t>
      </w:r>
      <w:r w:rsidR="00100937" w:rsidRPr="00670687">
        <w:rPr>
          <w:rFonts w:ascii="Arial" w:hAnsi="Arial"/>
          <w:lang w:val="el-GR"/>
        </w:rPr>
        <w:t>παραγόντων. Η δυσβίωση συν</w:t>
      </w:r>
      <w:r w:rsidR="00B80B1B" w:rsidRPr="00670687">
        <w:rPr>
          <w:rFonts w:ascii="Arial" w:hAnsi="Arial"/>
          <w:vanish/>
        </w:rPr>
        <w:t>η ασθένεια δεν θα είναι εύκολη  μικροβιακ</w:t>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B80B1B" w:rsidRPr="00670687">
        <w:rPr>
          <w:rFonts w:ascii="Arial" w:hAnsi="Arial"/>
          <w:vanish/>
        </w:rPr>
        <w:pgNum/>
      </w:r>
      <w:r w:rsidR="00100937" w:rsidRPr="00670687">
        <w:rPr>
          <w:rFonts w:ascii="Arial" w:hAnsi="Arial"/>
          <w:lang w:val="el-GR"/>
        </w:rPr>
        <w:t xml:space="preserve">δέεται άμεσα με την ανάπτυξη φλεγμονωδών διεργασιών </w:t>
      </w:r>
      <w:r w:rsidR="001B784A" w:rsidRPr="00670687">
        <w:rPr>
          <w:rFonts w:ascii="Arial" w:hAnsi="Arial"/>
        </w:rPr>
        <w:t>που οδηγούν στη</w:t>
      </w:r>
      <w:r w:rsidR="00043094" w:rsidRPr="00670687">
        <w:rPr>
          <w:rFonts w:ascii="Arial" w:hAnsi="Arial"/>
        </w:rPr>
        <w:t>ν</w:t>
      </w:r>
      <w:r w:rsidR="003D3009" w:rsidRPr="00670687">
        <w:rPr>
          <w:rFonts w:ascii="Arial" w:hAnsi="Arial"/>
        </w:rPr>
        <w:t xml:space="preserve"> φλεγμονή</w:t>
      </w:r>
      <w:r w:rsidR="001B784A" w:rsidRPr="00670687">
        <w:rPr>
          <w:rFonts w:ascii="Arial" w:hAnsi="Arial"/>
        </w:rPr>
        <w:t>, κυτταρική καταστροφή και ιστική βλάβη</w:t>
      </w:r>
      <w:r w:rsidR="00035F62" w:rsidRPr="00670687">
        <w:rPr>
          <w:rFonts w:ascii="Arial" w:hAnsi="Arial"/>
        </w:rPr>
        <w:t xml:space="preserve"> </w:t>
      </w:r>
      <w:r w:rsidR="00043094" w:rsidRPr="00670687">
        <w:rPr>
          <w:rFonts w:ascii="Arial" w:hAnsi="Arial"/>
        </w:rPr>
        <w:t xml:space="preserve">και </w:t>
      </w:r>
      <w:r w:rsidR="00035F62" w:rsidRPr="00670687">
        <w:rPr>
          <w:rFonts w:ascii="Arial" w:hAnsi="Arial"/>
        </w:rPr>
        <w:t>έ</w:t>
      </w:r>
      <w:r w:rsidR="003D3009" w:rsidRPr="00670687">
        <w:rPr>
          <w:rFonts w:ascii="Arial" w:hAnsi="Arial"/>
        </w:rPr>
        <w:t>χει συνδεθεί με πολλές διαταραχές, μεταξύ των οποίων και</w:t>
      </w:r>
      <w:r w:rsidR="00035F62" w:rsidRPr="00670687">
        <w:rPr>
          <w:rFonts w:ascii="Arial" w:hAnsi="Arial"/>
        </w:rPr>
        <w:t xml:space="preserve"> </w:t>
      </w:r>
      <w:r w:rsidR="003D3009" w:rsidRPr="00670687">
        <w:rPr>
          <w:rFonts w:ascii="Arial" w:hAnsi="Arial"/>
        </w:rPr>
        <w:t>των αυτοάνοσων νοσημάτων</w:t>
      </w:r>
      <w:r w:rsidR="000E3378">
        <w:rPr>
          <w:rFonts w:ascii="Arial" w:hAnsi="Arial"/>
          <w:vertAlign w:val="superscript"/>
          <w:lang w:val="en-US"/>
        </w:rPr>
        <w:t>3</w:t>
      </w:r>
      <w:r w:rsidR="00616B5C" w:rsidRPr="00670687">
        <w:rPr>
          <w:rFonts w:ascii="Arial" w:hAnsi="Arial"/>
        </w:rPr>
        <w:t xml:space="preserve">. </w:t>
      </w:r>
      <w:r w:rsidR="00616B5C" w:rsidRPr="007F2D24">
        <w:rPr>
          <w:rFonts w:ascii="Arial" w:hAnsi="Arial"/>
          <w:b/>
          <w:i/>
        </w:rPr>
        <w:t xml:space="preserve">Τα τελευταία χρόνια, γίνεται μια </w:t>
      </w:r>
      <w:r w:rsidR="00035F62" w:rsidRPr="007F2D24">
        <w:rPr>
          <w:rFonts w:ascii="Arial" w:hAnsi="Arial"/>
          <w:b/>
          <w:i/>
        </w:rPr>
        <w:t>έντονη προσπάθεια να διακρίνουμε ευρέω</w:t>
      </w:r>
      <w:r w:rsidR="00B854BC" w:rsidRPr="007F2D24">
        <w:rPr>
          <w:rFonts w:ascii="Arial" w:hAnsi="Arial"/>
          <w:b/>
          <w:i/>
        </w:rPr>
        <w:t>ς τα «υγιή» από τα</w:t>
      </w:r>
      <w:r w:rsidR="00035F62" w:rsidRPr="007F2D24">
        <w:rPr>
          <w:rFonts w:ascii="Arial" w:hAnsi="Arial"/>
          <w:b/>
          <w:i/>
        </w:rPr>
        <w:t xml:space="preserve"> «ανθυγιεινά»</w:t>
      </w:r>
      <w:r w:rsidR="00B854BC" w:rsidRPr="007F2D24">
        <w:rPr>
          <w:rFonts w:ascii="Arial" w:hAnsi="Arial"/>
          <w:b/>
          <w:i/>
        </w:rPr>
        <w:t xml:space="preserve"> μικροβιώματα</w:t>
      </w:r>
      <w:r w:rsidR="00035F62" w:rsidRPr="007F2D24">
        <w:rPr>
          <w:rFonts w:ascii="Arial" w:hAnsi="Arial"/>
          <w:b/>
          <w:i/>
        </w:rPr>
        <w:t>, τα πρώτα από αυτά που συνδέονται με - ή είναι υπεύ</w:t>
      </w:r>
      <w:r w:rsidR="00043094" w:rsidRPr="007F2D24">
        <w:rPr>
          <w:rFonts w:ascii="Arial" w:hAnsi="Arial"/>
          <w:b/>
          <w:i/>
        </w:rPr>
        <w:t>θυνα για - διάφορες ετερογενείς</w:t>
      </w:r>
      <w:r w:rsidR="00EB4292" w:rsidRPr="007F2D24">
        <w:rPr>
          <w:rFonts w:ascii="Arial" w:hAnsi="Arial"/>
          <w:b/>
          <w:i/>
        </w:rPr>
        <w:t xml:space="preserve"> </w:t>
      </w:r>
      <w:r w:rsidR="00035F62" w:rsidRPr="007F2D24">
        <w:rPr>
          <w:rFonts w:ascii="Arial" w:hAnsi="Arial"/>
          <w:b/>
          <w:i/>
        </w:rPr>
        <w:t>ασθένειες</w:t>
      </w:r>
      <w:r w:rsidR="00035F62" w:rsidRPr="00670687">
        <w:rPr>
          <w:rFonts w:ascii="Arial" w:hAnsi="Arial"/>
        </w:rPr>
        <w:t xml:space="preserve">. </w:t>
      </w:r>
      <w:r w:rsidR="00B854BC" w:rsidRPr="00670687">
        <w:rPr>
          <w:rFonts w:ascii="Arial" w:hAnsi="Arial"/>
        </w:rPr>
        <w:t xml:space="preserve"> </w:t>
      </w:r>
      <w:r w:rsidR="00B854BC" w:rsidRPr="007F2D24">
        <w:rPr>
          <w:rFonts w:ascii="Arial" w:hAnsi="Arial"/>
          <w:b/>
          <w:color w:val="FF0000"/>
        </w:rPr>
        <w:t>Η αναζήτηση αυτ</w:t>
      </w:r>
      <w:r w:rsidR="00B854BC" w:rsidRPr="007F2D24">
        <w:rPr>
          <w:rFonts w:ascii="Arial" w:hAnsi="Arial"/>
          <w:b/>
          <w:vanish/>
          <w:color w:val="FF0000"/>
        </w:rPr>
        <w:t>θειες, ﷽﷽﷽αιτητικ</w:t>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t>π(n=t patients with f  Thessaly</w:t>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vanish/>
          <w:color w:val="FF0000"/>
        </w:rPr>
        <w:pgNum/>
      </w:r>
      <w:r w:rsidR="00B854BC" w:rsidRPr="007F2D24">
        <w:rPr>
          <w:rFonts w:ascii="Arial" w:hAnsi="Arial"/>
          <w:b/>
          <w:color w:val="FF0000"/>
        </w:rPr>
        <w:t>ή είναι εξαιρετικά πολύπλοκη</w:t>
      </w:r>
      <w:r w:rsidR="00B854BC" w:rsidRPr="00670687">
        <w:rPr>
          <w:rFonts w:ascii="Arial" w:hAnsi="Arial"/>
        </w:rPr>
        <w:t xml:space="preserve">. </w:t>
      </w:r>
    </w:p>
    <w:p w14:paraId="2991E2FF" w14:textId="77777777" w:rsidR="007F2D24" w:rsidRDefault="00B854BC" w:rsidP="007F2D24">
      <w:pPr>
        <w:spacing w:line="480" w:lineRule="auto"/>
        <w:ind w:firstLine="720"/>
        <w:jc w:val="both"/>
        <w:rPr>
          <w:rFonts w:ascii="Arial" w:hAnsi="Arial"/>
          <w:lang w:val="el-GR"/>
        </w:rPr>
      </w:pPr>
      <w:r w:rsidRPr="00670687">
        <w:rPr>
          <w:rFonts w:ascii="Arial" w:hAnsi="Arial"/>
        </w:rPr>
        <w:t>Αξίζει να σημειώσουμε ότι το μικροβίωμα του εντέρου ποικίλλει από άτομο σε άτομα ή ακόμη και</w:t>
      </w:r>
      <w:r w:rsidR="005E023E" w:rsidRPr="00670687">
        <w:rPr>
          <w:rFonts w:ascii="Arial" w:hAnsi="Arial"/>
        </w:rPr>
        <w:t xml:space="preserve"> </w:t>
      </w:r>
      <w:r w:rsidRPr="00670687">
        <w:rPr>
          <w:rFonts w:ascii="Arial" w:hAnsi="Arial"/>
        </w:rPr>
        <w:t xml:space="preserve">μεταξύ του ίδιου ατόμου και επηρεάζεται από </w:t>
      </w:r>
      <w:r w:rsidR="00A86E18">
        <w:rPr>
          <w:rFonts w:ascii="Arial" w:hAnsi="Arial"/>
        </w:rPr>
        <w:t xml:space="preserve">το φύλο, την ηλικία, </w:t>
      </w:r>
      <w:r w:rsidRPr="00670687">
        <w:rPr>
          <w:rFonts w:ascii="Arial" w:hAnsi="Arial"/>
        </w:rPr>
        <w:t xml:space="preserve">εποχιακούς παράγοντες, διαιτητικές συνήθειες, </w:t>
      </w:r>
      <w:r w:rsidR="005E023E" w:rsidRPr="00670687">
        <w:rPr>
          <w:rFonts w:ascii="Arial" w:hAnsi="Arial"/>
        </w:rPr>
        <w:t xml:space="preserve">εμβολιασμούς, </w:t>
      </w:r>
      <w:r w:rsidR="00743F3D" w:rsidRPr="00670687">
        <w:rPr>
          <w:rFonts w:ascii="Arial" w:hAnsi="Arial"/>
        </w:rPr>
        <w:t xml:space="preserve">λήψη φαρμάκων </w:t>
      </w:r>
      <w:r w:rsidR="005E023E" w:rsidRPr="00670687">
        <w:rPr>
          <w:rFonts w:ascii="Arial" w:hAnsi="Arial"/>
        </w:rPr>
        <w:t>(</w:t>
      </w:r>
      <w:r w:rsidR="00743F3D" w:rsidRPr="00670687">
        <w:rPr>
          <w:rFonts w:ascii="Arial" w:hAnsi="Arial"/>
        </w:rPr>
        <w:t>όπως για παράδειγμα αντιβιοτικών</w:t>
      </w:r>
      <w:r w:rsidR="005E023E" w:rsidRPr="00670687">
        <w:rPr>
          <w:rFonts w:ascii="Arial" w:hAnsi="Arial"/>
        </w:rPr>
        <w:t>)</w:t>
      </w:r>
      <w:r w:rsidR="00743F3D" w:rsidRPr="00670687">
        <w:rPr>
          <w:rFonts w:ascii="Arial" w:hAnsi="Arial"/>
        </w:rPr>
        <w:t>. Παρότι τα μικροβι</w:t>
      </w:r>
      <w:r w:rsidR="0005285B" w:rsidRPr="00670687">
        <w:rPr>
          <w:rFonts w:ascii="Arial" w:hAnsi="Arial"/>
          <w:vanish/>
          <w:lang w:val="el-GR"/>
        </w:rPr>
        <w:t>γμα. ﷽﷽﷽﷽﷽στρενερικοα καθοριστεόορn=t patients with f  Thessaly</w:t>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743F3D" w:rsidRPr="00670687">
        <w:rPr>
          <w:rFonts w:ascii="Arial" w:hAnsi="Arial"/>
        </w:rPr>
        <w:t xml:space="preserve">ώματα </w:t>
      </w:r>
      <w:r w:rsidR="002C74C2" w:rsidRPr="00670687">
        <w:rPr>
          <w:rFonts w:ascii="Arial" w:hAnsi="Arial"/>
        </w:rPr>
        <w:t>ασθενών με μια φλεγμονώδη διαταραχή</w:t>
      </w:r>
      <w:r w:rsidR="007B3701" w:rsidRPr="00670687">
        <w:rPr>
          <w:rFonts w:ascii="Arial" w:hAnsi="Arial"/>
        </w:rPr>
        <w:t>,</w:t>
      </w:r>
      <w:r w:rsidR="002C74C2" w:rsidRPr="00670687">
        <w:rPr>
          <w:rFonts w:ascii="Arial" w:hAnsi="Arial"/>
        </w:rPr>
        <w:t xml:space="preserve"> για παράδειγμα νόσο του </w:t>
      </w:r>
      <w:r w:rsidR="00043094" w:rsidRPr="00670687">
        <w:rPr>
          <w:rFonts w:ascii="Arial" w:hAnsi="Arial"/>
          <w:lang w:val="en-US"/>
        </w:rPr>
        <w:t>Crohn</w:t>
      </w:r>
      <w:r w:rsidR="007B3701" w:rsidRPr="00670687">
        <w:rPr>
          <w:rFonts w:ascii="Arial" w:hAnsi="Arial"/>
          <w:lang w:val="en-US"/>
        </w:rPr>
        <w:t>,</w:t>
      </w:r>
      <w:r w:rsidR="00043094" w:rsidRPr="00670687">
        <w:rPr>
          <w:rFonts w:ascii="Arial" w:hAnsi="Arial"/>
          <w:lang w:val="en-US"/>
        </w:rPr>
        <w:t xml:space="preserve"> </w:t>
      </w:r>
      <w:r w:rsidR="002C74C2" w:rsidRPr="00670687">
        <w:rPr>
          <w:rFonts w:ascii="Arial" w:hAnsi="Arial"/>
          <w:lang w:val="el-GR"/>
        </w:rPr>
        <w:t>διαφέρουν μεταξύ τους, φαίνεται ότι υπάρχουν ‘</w:t>
      </w:r>
      <w:r w:rsidR="007B3701" w:rsidRPr="00670687">
        <w:rPr>
          <w:rFonts w:ascii="Arial" w:hAnsi="Arial"/>
          <w:lang w:val="el-GR"/>
        </w:rPr>
        <w:t>μοτίβα’ μικροβιωμάτων που μπορεί</w:t>
      </w:r>
      <w:r w:rsidR="002C74C2" w:rsidRPr="00670687">
        <w:rPr>
          <w:rFonts w:ascii="Arial" w:hAnsi="Arial"/>
          <w:lang w:val="el-GR"/>
        </w:rPr>
        <w:t xml:space="preserve"> να είναι χαρακτηριστικά για μεγάλο ποσοστό ασθενών που τα διαφοροποιούν από εκείνα υγιών μαρτύρων. Τα μοτίβα αυτά μπο</w:t>
      </w:r>
      <w:r w:rsidR="006E0769">
        <w:rPr>
          <w:rFonts w:ascii="Arial" w:hAnsi="Arial"/>
          <w:lang w:val="el-GR"/>
        </w:rPr>
        <w:t>ρούν να μας βοηθήσουν στην κατα</w:t>
      </w:r>
      <w:r w:rsidR="002C74C2" w:rsidRPr="00670687">
        <w:rPr>
          <w:rFonts w:ascii="Arial" w:hAnsi="Arial"/>
          <w:lang w:val="el-GR"/>
        </w:rPr>
        <w:t xml:space="preserve">νόηση του ρόλου που παίζουν τα μικροβιώματα του γαστρεντερικού σωλήνα, της ουρογεννητικής οδού  ή της στοματικής κοιλότητας στην ανάπτυξη αυτοάνοσων διαταραχών. </w:t>
      </w:r>
    </w:p>
    <w:p w14:paraId="4C113CC7" w14:textId="5CBE0E9A" w:rsidR="00222050" w:rsidRPr="008D21A1" w:rsidRDefault="005E023E" w:rsidP="007F2D24">
      <w:pPr>
        <w:spacing w:line="480" w:lineRule="auto"/>
        <w:ind w:firstLine="720"/>
        <w:jc w:val="both"/>
        <w:rPr>
          <w:rFonts w:ascii="Arial" w:hAnsi="Arial"/>
          <w:lang w:val="el-GR"/>
        </w:rPr>
      </w:pPr>
      <w:r w:rsidRPr="00670687">
        <w:rPr>
          <w:rFonts w:ascii="Arial" w:hAnsi="Arial"/>
          <w:lang w:val="el-GR"/>
        </w:rPr>
        <w:t>Μεγάλο μειονέκτημα</w:t>
      </w:r>
      <w:r w:rsidR="00EC4FA5" w:rsidRPr="00670687">
        <w:rPr>
          <w:rFonts w:ascii="Arial" w:hAnsi="Arial"/>
          <w:lang w:val="el-GR"/>
        </w:rPr>
        <w:t xml:space="preserve"> στην μ</w:t>
      </w:r>
      <w:r w:rsidR="0005285B" w:rsidRPr="00670687">
        <w:rPr>
          <w:rFonts w:ascii="Arial" w:hAnsi="Arial"/>
          <w:lang w:val="el-GR"/>
        </w:rPr>
        <w:t>ε</w:t>
      </w:r>
      <w:r w:rsidR="00EC4FA5" w:rsidRPr="00670687">
        <w:rPr>
          <w:rFonts w:ascii="Arial" w:hAnsi="Arial"/>
          <w:lang w:val="el-GR"/>
        </w:rPr>
        <w:t>λέτη του μικροβι</w:t>
      </w:r>
      <w:r w:rsidR="0005285B" w:rsidRPr="00670687">
        <w:rPr>
          <w:rFonts w:ascii="Arial" w:hAnsi="Arial"/>
          <w:lang w:val="el-GR"/>
        </w:rPr>
        <w:t xml:space="preserve">ώματος </w:t>
      </w:r>
      <w:r w:rsidR="0005285B" w:rsidRPr="00670687">
        <w:rPr>
          <w:rFonts w:ascii="Arial" w:hAnsi="Arial"/>
          <w:vanish/>
          <w:lang w:val="el-GR"/>
        </w:rPr>
        <w:t>γμα. ﷽﷽﷽﷽﷽στρενερικοα καθοριστεόορn=t patients with f  Thessaly</w:t>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vanish/>
          <w:lang w:val="el-GR"/>
        </w:rPr>
        <w:pgNum/>
      </w:r>
      <w:r w:rsidR="0005285B" w:rsidRPr="00670687">
        <w:rPr>
          <w:rFonts w:ascii="Arial" w:hAnsi="Arial"/>
          <w:lang w:val="el-GR"/>
        </w:rPr>
        <w:t xml:space="preserve">αποτελεί το κόστος προσδιορισμού του που </w:t>
      </w:r>
      <w:r w:rsidRPr="00670687">
        <w:rPr>
          <w:rFonts w:ascii="Arial" w:hAnsi="Arial"/>
          <w:lang w:val="el-GR"/>
        </w:rPr>
        <w:t xml:space="preserve">είναι αρκετά μεγάλο ως αποτρεπτικό για την εύκολη ταυτοποίησή του παρότι </w:t>
      </w:r>
      <w:r w:rsidR="0005285B" w:rsidRPr="00670687">
        <w:rPr>
          <w:rFonts w:ascii="Arial" w:hAnsi="Arial"/>
          <w:lang w:val="el-GR"/>
        </w:rPr>
        <w:t>με το πέρας του χρόνου μειώνεται κατακόρυφα</w:t>
      </w:r>
      <w:r w:rsidR="000E3854" w:rsidRPr="0043457C">
        <w:rPr>
          <w:rFonts w:ascii="Arial" w:hAnsi="Arial"/>
          <w:vertAlign w:val="superscript"/>
        </w:rPr>
        <w:t>4</w:t>
      </w:r>
      <w:r w:rsidR="0005285B" w:rsidRPr="00670687">
        <w:rPr>
          <w:rFonts w:ascii="Arial" w:hAnsi="Arial"/>
          <w:lang w:val="el-GR"/>
        </w:rPr>
        <w:t xml:space="preserve">. Αναμένεται ότι σε λίγα έτη θα μπορεί να καθοριστεί το μικροβίωμα του γαστρενερικού μας σωλήνα με λιγότερα από 20-30 ευρώ ανά δείγμα. </w:t>
      </w:r>
      <w:r w:rsidR="007B3701" w:rsidRPr="00670687">
        <w:rPr>
          <w:rFonts w:ascii="Arial" w:hAnsi="Arial"/>
          <w:lang w:val="el-GR"/>
        </w:rPr>
        <w:t xml:space="preserve">Η </w:t>
      </w:r>
      <w:r w:rsidR="007B3701" w:rsidRPr="00670687">
        <w:rPr>
          <w:rFonts w:ascii="Arial" w:hAnsi="Arial"/>
        </w:rPr>
        <w:t>λ</w:t>
      </w:r>
      <w:r w:rsidR="00035F62" w:rsidRPr="00670687">
        <w:rPr>
          <w:rFonts w:ascii="Arial" w:hAnsi="Arial"/>
        </w:rPr>
        <w:t xml:space="preserve">επτομερής </w:t>
      </w:r>
      <w:r w:rsidR="006E0769">
        <w:rPr>
          <w:rFonts w:ascii="Arial" w:hAnsi="Arial"/>
        </w:rPr>
        <w:t>περιγραφή ή ικανότητα διάκρισης</w:t>
      </w:r>
      <w:r w:rsidR="00035F62" w:rsidRPr="00670687">
        <w:rPr>
          <w:rFonts w:ascii="Arial" w:hAnsi="Arial"/>
        </w:rPr>
        <w:t xml:space="preserve"> ειδικών για την ασ</w:t>
      </w:r>
      <w:r w:rsidR="008A0ED6" w:rsidRPr="00670687">
        <w:rPr>
          <w:rFonts w:ascii="Arial" w:hAnsi="Arial"/>
        </w:rPr>
        <w:t>θένεια "ανθυγιεινών" μικροβιωμάτω</w:t>
      </w:r>
      <w:r w:rsidR="00035F62" w:rsidRPr="00670687">
        <w:rPr>
          <w:rFonts w:ascii="Arial" w:hAnsi="Arial"/>
        </w:rPr>
        <w:t>ν μπορεί να παρέχει νέα μέσα για την αποφυγή τη</w:t>
      </w:r>
      <w:r w:rsidR="00D85CA7" w:rsidRPr="00670687">
        <w:rPr>
          <w:rFonts w:ascii="Arial" w:hAnsi="Arial"/>
        </w:rPr>
        <w:t>ς επαγωγής αυτοάνοσων νόσων και/</w:t>
      </w:r>
      <w:r w:rsidR="00035F62" w:rsidRPr="00670687">
        <w:rPr>
          <w:rFonts w:ascii="Arial" w:hAnsi="Arial"/>
        </w:rPr>
        <w:t>ή για τη βελτίωση της έκβα</w:t>
      </w:r>
      <w:r w:rsidR="00D85CA7" w:rsidRPr="00670687">
        <w:rPr>
          <w:rFonts w:ascii="Arial" w:hAnsi="Arial"/>
        </w:rPr>
        <w:t>σης της προόδου της νόσου</w:t>
      </w:r>
      <w:r w:rsidRPr="00670687">
        <w:rPr>
          <w:rFonts w:ascii="Arial" w:hAnsi="Arial"/>
        </w:rPr>
        <w:t xml:space="preserve"> αφού αναπτυχθεί</w:t>
      </w:r>
      <w:r w:rsidR="00D85CA7" w:rsidRPr="00670687">
        <w:rPr>
          <w:rFonts w:ascii="Arial" w:hAnsi="Arial"/>
        </w:rPr>
        <w:t xml:space="preserve">. </w:t>
      </w:r>
      <w:r w:rsidRPr="00670687">
        <w:rPr>
          <w:rFonts w:ascii="Arial" w:hAnsi="Arial"/>
        </w:rPr>
        <w:t xml:space="preserve">Μεγάλη συζήτηση γίνεται </w:t>
      </w:r>
      <w:r w:rsidR="00222050" w:rsidRPr="00670687">
        <w:rPr>
          <w:rFonts w:ascii="Arial" w:hAnsi="Arial"/>
        </w:rPr>
        <w:t xml:space="preserve">για την διασύνδεση του μικροβιώματος και την ικανότητα </w:t>
      </w:r>
      <w:r w:rsidR="00222050" w:rsidRPr="00670687">
        <w:rPr>
          <w:rFonts w:ascii="Arial" w:hAnsi="Arial"/>
          <w:lang w:val="el-GR"/>
        </w:rPr>
        <w:t>χειραγώγησή τους με φαρμακευτικά και διατ</w:t>
      </w:r>
      <w:r w:rsidR="009C16A3" w:rsidRPr="00670687">
        <w:rPr>
          <w:rFonts w:ascii="Arial" w:hAnsi="Arial"/>
          <w:lang w:val="el-GR"/>
        </w:rPr>
        <w:t>ρ</w:t>
      </w:r>
      <w:r w:rsidR="00222050" w:rsidRPr="00670687">
        <w:rPr>
          <w:rFonts w:ascii="Arial" w:hAnsi="Arial"/>
          <w:lang w:val="el-GR"/>
        </w:rPr>
        <w:t xml:space="preserve">οφικά </w:t>
      </w:r>
      <w:r w:rsidR="009C16A3" w:rsidRPr="00670687">
        <w:rPr>
          <w:rFonts w:ascii="Arial" w:hAnsi="Arial"/>
          <w:lang w:val="el-GR"/>
        </w:rPr>
        <w:t xml:space="preserve">ή άλλα ‘φυσικά’ </w:t>
      </w:r>
      <w:r w:rsidR="00222050" w:rsidRPr="00670687">
        <w:rPr>
          <w:rFonts w:ascii="Arial" w:hAnsi="Arial"/>
          <w:lang w:val="el-GR"/>
        </w:rPr>
        <w:t>μέσα σε μια προσπάθεια εξατομικευμένης ιατρικής (</w:t>
      </w:r>
      <w:r w:rsidR="00222050" w:rsidRPr="00670687">
        <w:rPr>
          <w:rFonts w:ascii="Arial" w:hAnsi="Arial"/>
          <w:lang w:val="en-US"/>
        </w:rPr>
        <w:t>personalised medicine)</w:t>
      </w:r>
      <w:r w:rsidR="009C16A3" w:rsidRPr="00670687">
        <w:rPr>
          <w:rFonts w:ascii="Arial" w:hAnsi="Arial"/>
          <w:lang w:val="en-US"/>
        </w:rPr>
        <w:t xml:space="preserve"> για την θεραπευτική προσέγγιση χρόνιων φλεγμονωδών νοσημάτων</w:t>
      </w:r>
      <w:r w:rsidR="00C169F5" w:rsidRPr="00C169F5">
        <w:rPr>
          <w:rFonts w:ascii="Arial" w:hAnsi="Arial"/>
          <w:vertAlign w:val="superscript"/>
          <w:lang w:val="en-US"/>
        </w:rPr>
        <w:t>5-7</w:t>
      </w:r>
      <w:r w:rsidR="00222050" w:rsidRPr="00670687">
        <w:rPr>
          <w:rFonts w:ascii="Arial" w:hAnsi="Arial"/>
          <w:lang w:val="en-US"/>
        </w:rPr>
        <w:t xml:space="preserve">. </w:t>
      </w:r>
      <w:r w:rsidR="00222050" w:rsidRPr="00670687">
        <w:rPr>
          <w:rFonts w:ascii="Arial" w:hAnsi="Arial"/>
          <w:lang w:val="el-GR"/>
        </w:rPr>
        <w:t>Τέτοιες συζητήσεις μάλλον είναι πρόωρες δεδομένης της περιορισμένης γνώσης που έχουμε στην παρούσα χρονική στιγμή</w:t>
      </w:r>
      <w:r w:rsidR="0003562A" w:rsidRPr="00670687">
        <w:rPr>
          <w:rFonts w:ascii="Arial" w:hAnsi="Arial"/>
          <w:lang w:val="el-GR"/>
        </w:rPr>
        <w:t xml:space="preserve"> για τις πολύπλοκες αλληλεπιδράσεις των συστατικών του μικροβιώματος δηλαδή τη δυναμική σχέση των μικροοργανισμών του</w:t>
      </w:r>
      <w:r w:rsidR="00222050" w:rsidRPr="00670687">
        <w:rPr>
          <w:rFonts w:ascii="Arial" w:hAnsi="Arial"/>
          <w:lang w:val="el-GR"/>
        </w:rPr>
        <w:t xml:space="preserve">. </w:t>
      </w:r>
    </w:p>
    <w:p w14:paraId="5548A4A3" w14:textId="73A59296" w:rsidR="00EB4292" w:rsidRPr="007F2D24" w:rsidRDefault="0003562A" w:rsidP="00D103D0">
      <w:pPr>
        <w:spacing w:line="480" w:lineRule="auto"/>
        <w:jc w:val="both"/>
        <w:rPr>
          <w:rFonts w:ascii="Arial" w:hAnsi="Arial"/>
          <w:i/>
          <w:lang w:val="el-GR"/>
        </w:rPr>
      </w:pPr>
      <w:r w:rsidRPr="00670687">
        <w:rPr>
          <w:rFonts w:ascii="Arial" w:hAnsi="Arial"/>
        </w:rPr>
        <w:t>Αν και</w:t>
      </w:r>
      <w:r w:rsidR="00D85CA7" w:rsidRPr="00670687">
        <w:rPr>
          <w:rFonts w:ascii="Arial" w:hAnsi="Arial"/>
        </w:rPr>
        <w:t xml:space="preserve"> η διαδικασία ταυτοποίησης του προσωπικού μας μικροβιώματος </w:t>
      </w:r>
      <w:r w:rsidR="00263FA3" w:rsidRPr="00670687">
        <w:rPr>
          <w:rFonts w:ascii="Arial" w:hAnsi="Arial"/>
        </w:rPr>
        <w:t>και η άμεση σύνδεση της με συγκεκριμέν</w:t>
      </w:r>
      <w:r w:rsidR="00B80B1B" w:rsidRPr="00670687">
        <w:rPr>
          <w:rFonts w:ascii="Arial" w:hAnsi="Arial"/>
        </w:rPr>
        <w:t>η ασθένεια δεν θα είναι εύκολη</w:t>
      </w:r>
      <w:r w:rsidR="00035F62" w:rsidRPr="00670687">
        <w:rPr>
          <w:rFonts w:ascii="Arial" w:hAnsi="Arial"/>
        </w:rPr>
        <w:t xml:space="preserve"> στα άτομα που έχουν προσβληθεί, α</w:t>
      </w:r>
      <w:r w:rsidR="00E313F2" w:rsidRPr="00670687">
        <w:rPr>
          <w:rFonts w:ascii="Arial" w:hAnsi="Arial"/>
        </w:rPr>
        <w:t>λλά και στους υγιείς ανθρώπους</w:t>
      </w:r>
      <w:r w:rsidR="00FB6D30" w:rsidRPr="00670687">
        <w:rPr>
          <w:rFonts w:ascii="Arial" w:hAnsi="Arial"/>
        </w:rPr>
        <w:t xml:space="preserve"> που χρησιμοποιούνται σαν φυσιολογικοί μάρτυρες προς σύγκριση</w:t>
      </w:r>
      <w:r w:rsidR="00E313F2" w:rsidRPr="00670687">
        <w:rPr>
          <w:rFonts w:ascii="Arial" w:hAnsi="Arial"/>
        </w:rPr>
        <w:t xml:space="preserve">, </w:t>
      </w:r>
      <w:r w:rsidR="00E313F2" w:rsidRPr="007F2D24">
        <w:rPr>
          <w:rFonts w:ascii="Arial" w:hAnsi="Arial"/>
          <w:b/>
        </w:rPr>
        <w:t xml:space="preserve">όσα περισσότερα γνωρίζουμε τόσο καλύτερα κατανοούμε </w:t>
      </w:r>
      <w:r w:rsidR="00FB6D30" w:rsidRPr="007F2D24">
        <w:rPr>
          <w:rFonts w:ascii="Arial" w:hAnsi="Arial"/>
          <w:b/>
        </w:rPr>
        <w:t xml:space="preserve">τους πολύπλοκους μηχανισμούς αλληλεπίδρασης μεταξύ του μικροβιώματος και του ανοσοποιητικού </w:t>
      </w:r>
      <w:r w:rsidR="005E023E" w:rsidRPr="007F2D24">
        <w:rPr>
          <w:rFonts w:ascii="Arial" w:hAnsi="Arial"/>
          <w:b/>
        </w:rPr>
        <w:t xml:space="preserve">μας </w:t>
      </w:r>
      <w:r w:rsidR="00FB6D30" w:rsidRPr="007F2D24">
        <w:rPr>
          <w:rFonts w:ascii="Arial" w:hAnsi="Arial"/>
          <w:b/>
        </w:rPr>
        <w:t>συστήματος.</w:t>
      </w:r>
      <w:r w:rsidR="00FB6D30" w:rsidRPr="00670687">
        <w:rPr>
          <w:rFonts w:ascii="Arial" w:hAnsi="Arial"/>
        </w:rPr>
        <w:t xml:space="preserve"> </w:t>
      </w:r>
      <w:r w:rsidR="00B37167" w:rsidRPr="007F2D24">
        <w:rPr>
          <w:rFonts w:ascii="Arial" w:hAnsi="Arial"/>
          <w:i/>
        </w:rPr>
        <w:t>Αυτό που ενδιαφέρει περισσότερο τους αυτοανοσολόγους (</w:t>
      </w:r>
      <w:r w:rsidR="00B37167" w:rsidRPr="007F2D24">
        <w:rPr>
          <w:rFonts w:ascii="Arial" w:hAnsi="Arial"/>
          <w:i/>
          <w:lang w:val="en-US"/>
        </w:rPr>
        <w:t xml:space="preserve">autoimmunologist, </w:t>
      </w:r>
      <w:r w:rsidR="00B37167" w:rsidRPr="007F2D24">
        <w:rPr>
          <w:rFonts w:ascii="Arial" w:hAnsi="Arial"/>
          <w:i/>
        </w:rPr>
        <w:t>μη δόκιμος όρος που όμως χρησιμοποιείται ολοένα</w:t>
      </w:r>
      <w:r w:rsidR="00B37167" w:rsidRPr="007F2D24">
        <w:rPr>
          <w:rFonts w:ascii="Arial" w:hAnsi="Arial"/>
          <w:i/>
          <w:lang w:val="en-US"/>
        </w:rPr>
        <w:t xml:space="preserve"> </w:t>
      </w:r>
      <w:r w:rsidR="00AE33AE" w:rsidRPr="007F2D24">
        <w:rPr>
          <w:rFonts w:ascii="Arial" w:hAnsi="Arial"/>
          <w:i/>
          <w:vanish/>
          <w:lang w:val="el-GR"/>
        </w:rPr>
        <w:t>ας. ﷽﷽﷽﷽﷽﷽ανοσς της ανοσοανοχής και την αν</w:t>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AE33AE" w:rsidRPr="007F2D24">
        <w:rPr>
          <w:rFonts w:ascii="Arial" w:hAnsi="Arial"/>
          <w:i/>
          <w:vanish/>
          <w:lang w:val="el-GR"/>
        </w:rPr>
        <w:pgNum/>
      </w:r>
      <w:r w:rsidR="00B37167" w:rsidRPr="007F2D24">
        <w:rPr>
          <w:rFonts w:ascii="Arial" w:hAnsi="Arial"/>
          <w:i/>
        </w:rPr>
        <w:t xml:space="preserve">και περισσότερο για να προσδιορίσει εκείνους που ασχολούνται </w:t>
      </w:r>
      <w:r w:rsidR="00AE33AE" w:rsidRPr="007F2D24">
        <w:rPr>
          <w:rFonts w:ascii="Arial" w:hAnsi="Arial"/>
          <w:i/>
          <w:lang w:val="el-GR"/>
        </w:rPr>
        <w:t xml:space="preserve">αποκλειστικά </w:t>
      </w:r>
      <w:r w:rsidR="00B37167" w:rsidRPr="007F2D24">
        <w:rPr>
          <w:rFonts w:ascii="Arial" w:hAnsi="Arial"/>
          <w:i/>
        </w:rPr>
        <w:t>με τη μελέτη της ανοσοπαθογένειας και θεραπείας αυτοάνοσων νοσημάτων)</w:t>
      </w:r>
      <w:r w:rsidR="00555D8E" w:rsidRPr="007F2D24">
        <w:rPr>
          <w:rFonts w:ascii="Arial" w:hAnsi="Arial"/>
          <w:i/>
          <w:vertAlign w:val="superscript"/>
        </w:rPr>
        <w:t>8</w:t>
      </w:r>
      <w:r w:rsidR="00B37167" w:rsidRPr="007F2D24">
        <w:rPr>
          <w:rFonts w:ascii="Arial" w:hAnsi="Arial"/>
          <w:i/>
        </w:rPr>
        <w:t xml:space="preserve"> </w:t>
      </w:r>
      <w:r w:rsidR="00B37167" w:rsidRPr="007F2D24">
        <w:rPr>
          <w:rFonts w:ascii="Arial" w:hAnsi="Arial"/>
          <w:i/>
          <w:lang w:val="el-GR"/>
        </w:rPr>
        <w:t>είναι η ανακάλυψη του πρώτου επεισοδίου</w:t>
      </w:r>
      <w:r w:rsidR="006E0769" w:rsidRPr="007F2D24">
        <w:rPr>
          <w:rFonts w:ascii="Arial" w:hAnsi="Arial"/>
          <w:i/>
          <w:lang w:val="el-GR"/>
        </w:rPr>
        <w:t>,</w:t>
      </w:r>
      <w:r w:rsidR="00B37167" w:rsidRPr="007F2D24">
        <w:rPr>
          <w:rFonts w:ascii="Arial" w:hAnsi="Arial"/>
          <w:i/>
          <w:lang w:val="el-GR"/>
        </w:rPr>
        <w:t xml:space="preserve"> σε ανοσοβιολογικούς όρους του ‘προπατορικού αμαρτήματος –</w:t>
      </w:r>
      <w:r w:rsidR="00B37167" w:rsidRPr="007F2D24">
        <w:rPr>
          <w:rFonts w:ascii="Arial" w:hAnsi="Arial"/>
          <w:i/>
          <w:lang w:val="en-US"/>
        </w:rPr>
        <w:t>original sin</w:t>
      </w:r>
      <w:r w:rsidR="00B37167" w:rsidRPr="007F2D24">
        <w:rPr>
          <w:rFonts w:ascii="Arial" w:hAnsi="Arial"/>
          <w:i/>
          <w:lang w:val="el-GR"/>
        </w:rPr>
        <w:t xml:space="preserve">’  </w:t>
      </w:r>
      <w:r w:rsidR="00582795" w:rsidRPr="007F2D24">
        <w:rPr>
          <w:rFonts w:ascii="Arial" w:hAnsi="Arial"/>
          <w:i/>
          <w:lang w:val="el-GR"/>
        </w:rPr>
        <w:t>που ευθύνεται για την αλυσιδωτή αντίδ</w:t>
      </w:r>
      <w:r w:rsidR="00AE33AE" w:rsidRPr="007F2D24">
        <w:rPr>
          <w:rFonts w:ascii="Arial" w:hAnsi="Arial"/>
          <w:i/>
          <w:lang w:val="el-GR"/>
        </w:rPr>
        <w:t>ραση διαταραχής της ανοσοανοχής και την ανάπτυξη αυτοανοσίας</w:t>
      </w:r>
      <w:r w:rsidR="00A52434" w:rsidRPr="007F2D24">
        <w:rPr>
          <w:rFonts w:ascii="Arial" w:hAnsi="Arial"/>
          <w:i/>
          <w:vertAlign w:val="superscript"/>
          <w:lang w:val="el-GR"/>
        </w:rPr>
        <w:t>9,10</w:t>
      </w:r>
      <w:r w:rsidR="00AE33AE" w:rsidRPr="007F2D24">
        <w:rPr>
          <w:rFonts w:ascii="Arial" w:hAnsi="Arial"/>
          <w:i/>
          <w:lang w:val="el-GR"/>
        </w:rPr>
        <w:t xml:space="preserve">. </w:t>
      </w:r>
      <w:r w:rsidR="00582795" w:rsidRPr="007F2D24">
        <w:rPr>
          <w:rFonts w:ascii="Arial" w:hAnsi="Arial"/>
          <w:i/>
          <w:lang w:val="el-GR"/>
        </w:rPr>
        <w:t xml:space="preserve"> </w:t>
      </w:r>
    </w:p>
    <w:p w14:paraId="097D9F37" w14:textId="63BE8DA3" w:rsidR="00035F62" w:rsidRPr="00E71EDE" w:rsidRDefault="00E71EDE" w:rsidP="007F2D24">
      <w:pPr>
        <w:spacing w:line="480" w:lineRule="auto"/>
        <w:ind w:firstLine="720"/>
        <w:jc w:val="both"/>
        <w:rPr>
          <w:rFonts w:ascii="Arial" w:hAnsi="Arial"/>
        </w:rPr>
      </w:pPr>
      <w:r w:rsidRPr="007F2D24">
        <w:rPr>
          <w:rFonts w:ascii="Arial" w:hAnsi="Arial"/>
          <w:b/>
        </w:rPr>
        <w:t>Πρόσφατα εισ</w:t>
      </w:r>
      <w:r w:rsidRPr="007F2D24">
        <w:rPr>
          <w:rFonts w:ascii="Arial" w:hAnsi="Arial"/>
          <w:b/>
          <w:lang w:val="el-GR"/>
        </w:rPr>
        <w:t>αγά</w:t>
      </w:r>
      <w:r w:rsidR="00035F62" w:rsidRPr="007F2D24">
        <w:rPr>
          <w:rFonts w:ascii="Arial" w:hAnsi="Arial"/>
          <w:b/>
        </w:rPr>
        <w:t>με την έννοια τ</w:t>
      </w:r>
      <w:r w:rsidR="006E0769" w:rsidRPr="007F2D24">
        <w:rPr>
          <w:rFonts w:ascii="Arial" w:hAnsi="Arial"/>
          <w:b/>
        </w:rPr>
        <w:t xml:space="preserve">ων infectome και </w:t>
      </w:r>
      <w:r w:rsidR="00035F62" w:rsidRPr="007F2D24">
        <w:rPr>
          <w:rFonts w:ascii="Arial" w:hAnsi="Arial"/>
          <w:b/>
        </w:rPr>
        <w:t xml:space="preserve">autoinfectome για να περιγράψουμε το σύνολο των λοιμώξεων </w:t>
      </w:r>
      <w:r w:rsidR="006E0769" w:rsidRPr="007F2D24">
        <w:rPr>
          <w:rFonts w:ascii="Arial" w:hAnsi="Arial"/>
          <w:b/>
        </w:rPr>
        <w:t>από συνδυσμό λοιμογόνων παραγόντων καθ</w:t>
      </w:r>
      <w:r w:rsidR="00035F62" w:rsidRPr="007F2D24">
        <w:rPr>
          <w:rFonts w:ascii="Arial" w:hAnsi="Arial"/>
          <w:b/>
        </w:rPr>
        <w:t>'όλη τη διάρκεια της ζωής που συμμετέχου</w:t>
      </w:r>
      <w:r w:rsidRPr="007F2D24">
        <w:rPr>
          <w:rFonts w:ascii="Arial" w:hAnsi="Arial"/>
          <w:b/>
        </w:rPr>
        <w:t>ν στην πρόκληση αυτοάνοσων νόσημάτων σε ένα ευάλωτο άτομο</w:t>
      </w:r>
      <w:r w:rsidR="00892381" w:rsidRPr="007F2D24">
        <w:rPr>
          <w:rFonts w:ascii="Arial" w:hAnsi="Arial"/>
          <w:b/>
          <w:vertAlign w:val="superscript"/>
        </w:rPr>
        <w:t>11</w:t>
      </w:r>
      <w:r w:rsidR="00892381" w:rsidRPr="00892381">
        <w:rPr>
          <w:rFonts w:ascii="Arial" w:hAnsi="Arial"/>
          <w:vertAlign w:val="superscript"/>
        </w:rPr>
        <w:t>-14</w:t>
      </w:r>
      <w:r>
        <w:rPr>
          <w:rFonts w:ascii="Arial" w:hAnsi="Arial"/>
        </w:rPr>
        <w:t xml:space="preserve">. </w:t>
      </w:r>
      <w:r w:rsidR="006E0769">
        <w:rPr>
          <w:rFonts w:ascii="Arial" w:hAnsi="Arial"/>
        </w:rPr>
        <w:t>Το infectome  αποτελεί μικρό κομμάτι του μικροβι</w:t>
      </w:r>
      <w:r w:rsidR="00BB5752">
        <w:rPr>
          <w:rFonts w:ascii="Arial" w:hAnsi="Arial"/>
          <w:vanish/>
        </w:rPr>
        <w:t>ν ﷽﷽﷽﷽﷽﷽﷽﷽οσιακνοσκο</w:t>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t>κλινικικαν</w:t>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BB5752">
        <w:rPr>
          <w:rFonts w:ascii="Arial" w:hAnsi="Arial"/>
          <w:vanish/>
        </w:rPr>
        <w:pgNum/>
      </w:r>
      <w:r w:rsidR="006E0769">
        <w:rPr>
          <w:rFonts w:ascii="Arial" w:hAnsi="Arial"/>
        </w:rPr>
        <w:t>ώματος. Σε αντίθεση με το μικροβίωμα που αποτελεί το σύτνολο του μικροβιακού φορτίου, το infectome περιλαμβάνει μόνο τους μικροβιακούς παράγοντες που έχουν προκαλέσει οξείες ή χρόνιες λοιμώξεις και από αυτές εκείνες που ευθύνονται για την ανάπτυξη της αυτοανοσίας (</w:t>
      </w:r>
      <w:r w:rsidR="006E0769" w:rsidRPr="00670687">
        <w:rPr>
          <w:rFonts w:ascii="Arial" w:hAnsi="Arial"/>
        </w:rPr>
        <w:t>autoinfectome</w:t>
      </w:r>
      <w:r w:rsidR="006E0769">
        <w:rPr>
          <w:rFonts w:ascii="Arial" w:hAnsi="Arial"/>
        </w:rPr>
        <w:t xml:space="preserve">). </w:t>
      </w:r>
      <w:r>
        <w:rPr>
          <w:rFonts w:ascii="Arial" w:hAnsi="Arial"/>
        </w:rPr>
        <w:t xml:space="preserve">Η τρέχουσα αντίληψη </w:t>
      </w:r>
      <w:r w:rsidR="00035F62" w:rsidRPr="00670687">
        <w:rPr>
          <w:rFonts w:ascii="Arial" w:hAnsi="Arial"/>
        </w:rPr>
        <w:t xml:space="preserve">που </w:t>
      </w:r>
      <w:r>
        <w:rPr>
          <w:rFonts w:ascii="Arial" w:hAnsi="Arial"/>
        </w:rPr>
        <w:t>επικρατεί για την επαγωγή της αυτοανοσίας που προκαλείται από λοιμογόνους παράγοντες</w:t>
      </w:r>
      <w:r w:rsidR="00035F62" w:rsidRPr="00670687">
        <w:rPr>
          <w:rFonts w:ascii="Arial" w:hAnsi="Arial"/>
        </w:rPr>
        <w:t xml:space="preserve"> είναι ότι οι ιοί όπως ο ανθρώπινος κυτταρομεγαλοϊός ή ο ιός Epstein-Barr </w:t>
      </w:r>
      <w:r w:rsidR="00BB5752">
        <w:rPr>
          <w:rFonts w:ascii="Arial" w:hAnsi="Arial"/>
        </w:rPr>
        <w:t xml:space="preserve">και ειδικότερα οι ανοσιακές αποκρίσεις έναντι αυτών </w:t>
      </w:r>
      <w:r w:rsidR="00035F62" w:rsidRPr="00670687">
        <w:rPr>
          <w:rFonts w:ascii="Arial" w:hAnsi="Arial"/>
        </w:rPr>
        <w:t xml:space="preserve">μπορούν να προκαλέσουν </w:t>
      </w:r>
      <w:r w:rsidR="00035F62" w:rsidRPr="00E71EDE">
        <w:rPr>
          <w:rFonts w:ascii="Arial" w:hAnsi="Arial"/>
          <w:i/>
        </w:rPr>
        <w:t>de novo</w:t>
      </w:r>
      <w:r w:rsidR="00035F62" w:rsidRPr="00670687">
        <w:rPr>
          <w:rFonts w:ascii="Arial" w:hAnsi="Arial"/>
        </w:rPr>
        <w:t xml:space="preserve"> αυτοαντισώματα </w:t>
      </w:r>
      <w:r>
        <w:rPr>
          <w:rFonts w:ascii="Arial" w:hAnsi="Arial"/>
        </w:rPr>
        <w:t xml:space="preserve">ή ακόμη και </w:t>
      </w:r>
      <w:r w:rsidR="004429E2">
        <w:rPr>
          <w:rFonts w:ascii="Arial" w:hAnsi="Arial"/>
        </w:rPr>
        <w:t xml:space="preserve">ιστική βλάβη και επακόλουθα </w:t>
      </w:r>
      <w:r w:rsidR="00035F62" w:rsidRPr="00670687">
        <w:rPr>
          <w:rFonts w:ascii="Arial" w:hAnsi="Arial"/>
        </w:rPr>
        <w:t>πλήρη αυτοάνοσα νοσήματα σε ευαίσθητα άτομα</w:t>
      </w:r>
      <w:r>
        <w:rPr>
          <w:rFonts w:ascii="Arial" w:hAnsi="Arial"/>
        </w:rPr>
        <w:t xml:space="preserve"> με διάφορους μηχανισμούς</w:t>
      </w:r>
      <w:r w:rsidR="004429E2">
        <w:rPr>
          <w:rFonts w:ascii="Arial" w:hAnsi="Arial"/>
        </w:rPr>
        <w:t>. Αυτές οι αυτοα</w:t>
      </w:r>
      <w:r w:rsidR="00035F62" w:rsidRPr="00670687">
        <w:rPr>
          <w:rFonts w:ascii="Arial" w:hAnsi="Arial"/>
        </w:rPr>
        <w:t xml:space="preserve">δραστικές αποκρίσεις </w:t>
      </w:r>
      <w:r>
        <w:rPr>
          <w:rFonts w:ascii="Arial" w:hAnsi="Arial"/>
        </w:rPr>
        <w:t xml:space="preserve">που προκαλούνται από λοιμώξεις </w:t>
      </w:r>
      <w:r w:rsidR="00035F62" w:rsidRPr="00670687">
        <w:rPr>
          <w:rFonts w:ascii="Arial" w:hAnsi="Arial"/>
        </w:rPr>
        <w:t>μπορούν να προ</w:t>
      </w:r>
      <w:r>
        <w:rPr>
          <w:rFonts w:ascii="Arial" w:hAnsi="Arial"/>
        </w:rPr>
        <w:t>κληθούν μόνο σε κατάσταση άνοσορυθμιστικής</w:t>
      </w:r>
      <w:r w:rsidR="00035F62" w:rsidRPr="00670687">
        <w:rPr>
          <w:rFonts w:ascii="Arial" w:hAnsi="Arial"/>
        </w:rPr>
        <w:t xml:space="preserve"> δυσλειτουργίας</w:t>
      </w:r>
      <w:r w:rsidR="004429E2">
        <w:rPr>
          <w:rFonts w:ascii="Arial" w:hAnsi="Arial"/>
        </w:rPr>
        <w:t>,</w:t>
      </w:r>
      <w:r w:rsidR="00035F62" w:rsidRPr="00670687">
        <w:rPr>
          <w:rFonts w:ascii="Arial" w:hAnsi="Arial"/>
        </w:rPr>
        <w:t xml:space="preserve"> δηλαδή σε κατάσταση λειτουργικής εξασθένησης ρυθμιστικών Τ και Β λεμφοκυττάρων</w:t>
      </w:r>
      <w:r>
        <w:rPr>
          <w:rFonts w:ascii="Arial" w:hAnsi="Arial"/>
        </w:rPr>
        <w:t xml:space="preserve"> και υπεροχής Th17 λεμφοκυττάρικής ανοσιακής απόκρισης</w:t>
      </w:r>
      <w:r w:rsidR="00035F62" w:rsidRPr="00670687">
        <w:rPr>
          <w:rFonts w:ascii="Arial" w:hAnsi="Arial"/>
        </w:rPr>
        <w:t>.</w:t>
      </w:r>
      <w:r>
        <w:rPr>
          <w:rFonts w:ascii="Arial" w:hAnsi="Arial"/>
        </w:rPr>
        <w:t xml:space="preserve"> Το περιβάλλον αυτό </w:t>
      </w:r>
      <w:r w:rsidR="00AE386C">
        <w:rPr>
          <w:rFonts w:ascii="Arial" w:hAnsi="Arial"/>
        </w:rPr>
        <w:t xml:space="preserve">επιτρέπει την επικράτηση των αυτοδραστικών αποκρίσεων και το </w:t>
      </w:r>
      <w:r w:rsidR="008644D4">
        <w:rPr>
          <w:rFonts w:ascii="Arial" w:hAnsi="Arial"/>
        </w:rPr>
        <w:t>προφλεγμονώδες φορτίο κυτταροκινών</w:t>
      </w:r>
      <w:r w:rsidR="00F2265B" w:rsidRPr="00F2265B">
        <w:rPr>
          <w:rFonts w:ascii="Arial" w:hAnsi="Arial"/>
          <w:vertAlign w:val="superscript"/>
        </w:rPr>
        <w:t>15-17</w:t>
      </w:r>
      <w:r w:rsidR="008644D4">
        <w:rPr>
          <w:rFonts w:ascii="Arial" w:hAnsi="Arial"/>
        </w:rPr>
        <w:t>.</w:t>
      </w:r>
    </w:p>
    <w:p w14:paraId="519337A4" w14:textId="26E8BC74" w:rsidR="006C6564" w:rsidRPr="002C0088" w:rsidRDefault="00035F62" w:rsidP="007F2D24">
      <w:pPr>
        <w:spacing w:line="480" w:lineRule="auto"/>
        <w:ind w:firstLine="720"/>
        <w:jc w:val="both"/>
        <w:rPr>
          <w:rFonts w:ascii="Arial" w:hAnsi="Arial"/>
          <w:lang w:val="el-GR"/>
        </w:rPr>
      </w:pPr>
      <w:r w:rsidRPr="007F2D24">
        <w:rPr>
          <w:rFonts w:ascii="Arial" w:hAnsi="Arial"/>
          <w:i/>
        </w:rPr>
        <w:t>Λαμβάνοντας</w:t>
      </w:r>
      <w:r w:rsidR="00700693" w:rsidRPr="007F2D24">
        <w:rPr>
          <w:rFonts w:ascii="Arial" w:hAnsi="Arial"/>
          <w:i/>
        </w:rPr>
        <w:t xml:space="preserve"> υπόψιν</w:t>
      </w:r>
      <w:r w:rsidR="004429E2" w:rsidRPr="007F2D24">
        <w:rPr>
          <w:rFonts w:ascii="Arial" w:hAnsi="Arial"/>
          <w:i/>
        </w:rPr>
        <w:t xml:space="preserve"> ότι </w:t>
      </w:r>
      <w:r w:rsidRPr="007F2D24">
        <w:rPr>
          <w:rFonts w:ascii="Arial" w:hAnsi="Arial"/>
          <w:i/>
        </w:rPr>
        <w:t xml:space="preserve">κατά τη διάρκεια της ζωής </w:t>
      </w:r>
      <w:r w:rsidR="008644D4" w:rsidRPr="007F2D24">
        <w:rPr>
          <w:rFonts w:ascii="Arial" w:hAnsi="Arial"/>
          <w:i/>
        </w:rPr>
        <w:t>το μολυσματικό φορτίο είναι πολύ μεταβλητό</w:t>
      </w:r>
      <w:r w:rsidRPr="007F2D24">
        <w:rPr>
          <w:rFonts w:ascii="Arial" w:hAnsi="Arial"/>
          <w:i/>
        </w:rPr>
        <w:t xml:space="preserve"> μεταξύ των ασθενών με την ίδια ασθέν</w:t>
      </w:r>
      <w:r w:rsidR="008644D4" w:rsidRPr="007F2D24">
        <w:rPr>
          <w:rFonts w:ascii="Arial" w:hAnsi="Arial"/>
          <w:i/>
        </w:rPr>
        <w:t>εια και ότι οι αλλαγές λοιμωδών παραγόντων</w:t>
      </w:r>
      <w:r w:rsidR="00700693" w:rsidRPr="007F2D24">
        <w:rPr>
          <w:rFonts w:ascii="Arial" w:hAnsi="Arial"/>
          <w:i/>
        </w:rPr>
        <w:t>, ο χρόνος μόλυνσης και ο συνδυα</w:t>
      </w:r>
      <w:r w:rsidR="006F17D3" w:rsidRPr="007F2D24">
        <w:rPr>
          <w:rFonts w:ascii="Arial" w:hAnsi="Arial"/>
          <w:i/>
          <w:lang w:val="el-GR"/>
        </w:rPr>
        <w:t>σ</w:t>
      </w:r>
      <w:r w:rsidR="00700693" w:rsidRPr="007F2D24">
        <w:rPr>
          <w:rFonts w:ascii="Arial" w:hAnsi="Arial"/>
          <w:i/>
        </w:rPr>
        <w:t>μός των λοιμώξεων</w:t>
      </w:r>
      <w:r w:rsidRPr="007F2D24">
        <w:rPr>
          <w:rFonts w:ascii="Arial" w:hAnsi="Arial"/>
          <w:i/>
        </w:rPr>
        <w:t xml:space="preserve"> </w:t>
      </w:r>
      <w:r w:rsidR="008644D4" w:rsidRPr="007F2D24">
        <w:rPr>
          <w:rFonts w:ascii="Arial" w:hAnsi="Arial"/>
          <w:i/>
        </w:rPr>
        <w:t xml:space="preserve">διαμορφώνουν το </w:t>
      </w:r>
      <w:r w:rsidR="009B18E7" w:rsidRPr="007F2D24">
        <w:rPr>
          <w:rFonts w:ascii="Arial" w:hAnsi="Arial"/>
          <w:i/>
        </w:rPr>
        <w:t xml:space="preserve">συνολικό </w:t>
      </w:r>
      <w:r w:rsidR="008644D4" w:rsidRPr="007F2D24">
        <w:rPr>
          <w:rFonts w:ascii="Arial" w:hAnsi="Arial"/>
          <w:i/>
        </w:rPr>
        <w:t xml:space="preserve">μολυσματικό φορτίο </w:t>
      </w:r>
      <w:r w:rsidRPr="007F2D24">
        <w:rPr>
          <w:rFonts w:ascii="Arial" w:hAnsi="Arial"/>
          <w:i/>
        </w:rPr>
        <w:t xml:space="preserve">με </w:t>
      </w:r>
      <w:r w:rsidR="008644D4" w:rsidRPr="007F2D24">
        <w:rPr>
          <w:rFonts w:ascii="Arial" w:hAnsi="Arial"/>
          <w:i/>
        </w:rPr>
        <w:t>τέτοιο τρό</w:t>
      </w:r>
      <w:r w:rsidR="00192505" w:rsidRPr="007F2D24">
        <w:rPr>
          <w:rFonts w:ascii="Arial" w:hAnsi="Arial"/>
          <w:i/>
        </w:rPr>
        <w:t xml:space="preserve">πο ώστε να προάγουν την </w:t>
      </w:r>
      <w:r w:rsidRPr="007F2D24">
        <w:rPr>
          <w:rFonts w:ascii="Arial" w:hAnsi="Arial"/>
          <w:i/>
        </w:rPr>
        <w:t>αυτοα</w:t>
      </w:r>
      <w:r w:rsidR="00192505" w:rsidRPr="007F2D24">
        <w:rPr>
          <w:rFonts w:ascii="Arial" w:hAnsi="Arial"/>
          <w:i/>
        </w:rPr>
        <w:t>νοσία</w:t>
      </w:r>
      <w:r w:rsidR="00DA45E4" w:rsidRPr="007F2D24">
        <w:rPr>
          <w:rFonts w:ascii="Arial" w:hAnsi="Arial"/>
          <w:i/>
        </w:rPr>
        <w:t>, θεωρήσαμε ότι η ιεράρχηση</w:t>
      </w:r>
      <w:r w:rsidRPr="007F2D24">
        <w:rPr>
          <w:rFonts w:ascii="Arial" w:hAnsi="Arial"/>
          <w:i/>
        </w:rPr>
        <w:t xml:space="preserve"> των γεγ</w:t>
      </w:r>
      <w:r w:rsidR="00DA45E4" w:rsidRPr="007F2D24">
        <w:rPr>
          <w:rFonts w:ascii="Arial" w:hAnsi="Arial"/>
          <w:i/>
        </w:rPr>
        <w:t>ον</w:t>
      </w:r>
      <w:r w:rsidR="00192505" w:rsidRPr="007F2D24">
        <w:rPr>
          <w:rFonts w:ascii="Arial" w:hAnsi="Arial"/>
          <w:i/>
        </w:rPr>
        <w:t xml:space="preserve">ότων που οδηγούν στην </w:t>
      </w:r>
      <w:r w:rsidR="00192505" w:rsidRPr="007F2D24">
        <w:rPr>
          <w:rFonts w:ascii="Arial" w:hAnsi="Arial"/>
          <w:i/>
          <w:lang w:val="el-GR"/>
        </w:rPr>
        <w:t xml:space="preserve">διαταραχή της ανοσοανοχής </w:t>
      </w:r>
      <w:r w:rsidRPr="007F2D24">
        <w:rPr>
          <w:rFonts w:ascii="Arial" w:hAnsi="Arial"/>
          <w:i/>
        </w:rPr>
        <w:t>που προκαλείται από τον ιό</w:t>
      </w:r>
      <w:r w:rsidR="00700693" w:rsidRPr="007F2D24">
        <w:rPr>
          <w:rFonts w:ascii="Arial" w:hAnsi="Arial"/>
          <w:i/>
        </w:rPr>
        <w:t xml:space="preserve">-ους ή το </w:t>
      </w:r>
      <w:r w:rsidR="009B18E7" w:rsidRPr="007F2D24">
        <w:rPr>
          <w:rFonts w:ascii="Arial" w:hAnsi="Arial"/>
          <w:i/>
        </w:rPr>
        <w:t>μικρόβιο</w:t>
      </w:r>
      <w:r w:rsidR="00700693" w:rsidRPr="007F2D24">
        <w:rPr>
          <w:rFonts w:ascii="Arial" w:hAnsi="Arial"/>
          <w:i/>
        </w:rPr>
        <w:t>-α</w:t>
      </w:r>
      <w:r w:rsidRPr="007F2D24">
        <w:rPr>
          <w:rFonts w:ascii="Arial" w:hAnsi="Arial"/>
          <w:i/>
        </w:rPr>
        <w:t xml:space="preserve"> εξαρτάται σε μεγάλο βαθμ</w:t>
      </w:r>
      <w:r w:rsidR="009B18E7" w:rsidRPr="007F2D24">
        <w:rPr>
          <w:rFonts w:ascii="Arial" w:hAnsi="Arial"/>
          <w:i/>
        </w:rPr>
        <w:t xml:space="preserve">ό από τις αλλαγές του μικροβίώματος που λαμβάνουν χώρα </w:t>
      </w:r>
      <w:r w:rsidRPr="007F2D24">
        <w:rPr>
          <w:rFonts w:ascii="Arial" w:hAnsi="Arial"/>
          <w:i/>
        </w:rPr>
        <w:t>με την πάροδο του χρόνου</w:t>
      </w:r>
      <w:r w:rsidRPr="00670687">
        <w:rPr>
          <w:rFonts w:ascii="Arial" w:hAnsi="Arial"/>
        </w:rPr>
        <w:t xml:space="preserve">. </w:t>
      </w:r>
      <w:r w:rsidR="005A4813">
        <w:rPr>
          <w:rFonts w:ascii="Arial" w:hAnsi="Arial"/>
        </w:rPr>
        <w:t>Το σενάριο «πολλαπλών συνθηκών</w:t>
      </w:r>
      <w:r w:rsidRPr="00670687">
        <w:rPr>
          <w:rFonts w:ascii="Arial" w:hAnsi="Arial"/>
        </w:rPr>
        <w:t>» που προτείνουμε για την πρόκληση αυτοάνοσων ασθενειών περ</w:t>
      </w:r>
      <w:r w:rsidR="005A4813">
        <w:rPr>
          <w:rFonts w:ascii="Arial" w:hAnsi="Arial"/>
        </w:rPr>
        <w:t>ιλαμβάνει τα ακόλουθα: Πρώτη συνθήκη</w:t>
      </w:r>
      <w:r w:rsidR="00EE73C2">
        <w:rPr>
          <w:rFonts w:ascii="Arial" w:hAnsi="Arial"/>
        </w:rPr>
        <w:t xml:space="preserve">: </w:t>
      </w:r>
      <w:r w:rsidRPr="00670687">
        <w:rPr>
          <w:rFonts w:ascii="Arial" w:hAnsi="Arial"/>
        </w:rPr>
        <w:t>περιβαλλοντικοί παράγο</w:t>
      </w:r>
      <w:r w:rsidR="005A4813">
        <w:rPr>
          <w:rFonts w:ascii="Arial" w:hAnsi="Arial"/>
        </w:rPr>
        <w:t xml:space="preserve">ντες </w:t>
      </w:r>
      <w:r w:rsidR="00EE73C2">
        <w:rPr>
          <w:rFonts w:ascii="Arial" w:hAnsi="Arial"/>
        </w:rPr>
        <w:t xml:space="preserve">αλλάζουν </w:t>
      </w:r>
      <w:r w:rsidR="005A4813">
        <w:rPr>
          <w:rFonts w:ascii="Arial" w:hAnsi="Arial"/>
        </w:rPr>
        <w:t>το μικροβίωμα</w:t>
      </w:r>
      <w:r w:rsidR="00700693">
        <w:rPr>
          <w:rFonts w:ascii="Arial" w:hAnsi="Arial"/>
        </w:rPr>
        <w:t>.</w:t>
      </w:r>
      <w:r w:rsidR="005A4813">
        <w:rPr>
          <w:rFonts w:ascii="Arial" w:hAnsi="Arial"/>
        </w:rPr>
        <w:t xml:space="preserve"> </w:t>
      </w:r>
      <w:r w:rsidR="00304511">
        <w:rPr>
          <w:rFonts w:ascii="Arial" w:hAnsi="Arial"/>
        </w:rPr>
        <w:t xml:space="preserve">Δεύτερη συνθήκη: οι </w:t>
      </w:r>
      <w:r w:rsidRPr="00670687">
        <w:rPr>
          <w:rFonts w:ascii="Arial" w:hAnsi="Arial"/>
        </w:rPr>
        <w:t>μεταβολές</w:t>
      </w:r>
      <w:r w:rsidR="00EE73C2">
        <w:rPr>
          <w:rFonts w:ascii="Arial" w:hAnsi="Arial"/>
        </w:rPr>
        <w:t xml:space="preserve"> του μικροβιώμ</w:t>
      </w:r>
      <w:r w:rsidR="00F2265B">
        <w:rPr>
          <w:rFonts w:ascii="Arial" w:hAnsi="Arial"/>
          <w:lang w:val="el-GR"/>
        </w:rPr>
        <w:t>α</w:t>
      </w:r>
      <w:r w:rsidR="00EE73C2">
        <w:rPr>
          <w:rFonts w:ascii="Arial" w:hAnsi="Arial"/>
        </w:rPr>
        <w:t>τος</w:t>
      </w:r>
      <w:r w:rsidRPr="00670687">
        <w:rPr>
          <w:rFonts w:ascii="Arial" w:hAnsi="Arial"/>
        </w:rPr>
        <w:t xml:space="preserve">, </w:t>
      </w:r>
      <w:r w:rsidR="006C6564">
        <w:rPr>
          <w:rFonts w:ascii="Arial" w:hAnsi="Arial"/>
        </w:rPr>
        <w:t xml:space="preserve">προάγουν την ανάπτυξη </w:t>
      </w:r>
      <w:r w:rsidR="00EE73C2">
        <w:rPr>
          <w:rFonts w:ascii="Arial" w:hAnsi="Arial"/>
        </w:rPr>
        <w:t xml:space="preserve">λοιμώξεων με ‘αυτοάνοσο </w:t>
      </w:r>
      <w:r w:rsidR="00EE73C2">
        <w:rPr>
          <w:rFonts w:ascii="Arial" w:hAnsi="Arial"/>
          <w:lang w:val="el-GR"/>
        </w:rPr>
        <w:t>δυναμικό’. Τρίτη συνθήκη</w:t>
      </w:r>
      <w:r w:rsidR="00EE73C2">
        <w:rPr>
          <w:rFonts w:ascii="Arial" w:hAnsi="Arial"/>
          <w:lang w:val="en-US"/>
        </w:rPr>
        <w:t xml:space="preserve">: </w:t>
      </w:r>
      <w:r w:rsidR="002C0088">
        <w:rPr>
          <w:rFonts w:ascii="Arial" w:hAnsi="Arial"/>
          <w:lang w:val="el-GR"/>
        </w:rPr>
        <w:t>η ε</w:t>
      </w:r>
      <w:r w:rsidR="00700693">
        <w:rPr>
          <w:rFonts w:ascii="Arial" w:hAnsi="Arial"/>
          <w:lang w:val="el-GR"/>
        </w:rPr>
        <w:t xml:space="preserve">γγενής ανωμαλία του ξενιστή ή/και </w:t>
      </w:r>
      <w:r w:rsidR="002C0088">
        <w:rPr>
          <w:rFonts w:ascii="Arial" w:hAnsi="Arial"/>
          <w:lang w:val="el-GR"/>
        </w:rPr>
        <w:t xml:space="preserve">η επίκτητη </w:t>
      </w:r>
      <w:r w:rsidR="005D110D">
        <w:rPr>
          <w:rFonts w:ascii="Arial" w:hAnsi="Arial"/>
          <w:lang w:val="el-GR"/>
        </w:rPr>
        <w:t>μεταβολή</w:t>
      </w:r>
      <w:r w:rsidR="00700693">
        <w:rPr>
          <w:rFonts w:ascii="Arial" w:hAnsi="Arial"/>
          <w:lang w:val="el-GR"/>
        </w:rPr>
        <w:t xml:space="preserve"> </w:t>
      </w:r>
      <w:r w:rsidR="005D110D">
        <w:rPr>
          <w:rFonts w:ascii="Arial" w:hAnsi="Arial"/>
          <w:lang w:val="el-GR"/>
        </w:rPr>
        <w:t>που επέρχεται από την αλληλεπίδραση του μικροβιώματος με τον ξενιστή οδηγούν στην (δυνητικά αναστρέψιμη</w:t>
      </w:r>
      <w:r w:rsidR="00700693">
        <w:rPr>
          <w:rFonts w:ascii="Arial" w:hAnsi="Arial"/>
          <w:lang w:val="el-GR"/>
        </w:rPr>
        <w:t xml:space="preserve"> ιδιαίτερα στην δεύτερη περίπτωση</w:t>
      </w:r>
      <w:r w:rsidR="005D110D">
        <w:rPr>
          <w:rFonts w:ascii="Arial" w:hAnsi="Arial"/>
          <w:lang w:val="el-GR"/>
        </w:rPr>
        <w:t xml:space="preserve">) διαταραχή της ανοσορύθμισης με αριθμητική απώλεια και λειτουργική ανεπάρκεια </w:t>
      </w:r>
      <w:r w:rsidR="004B2617">
        <w:rPr>
          <w:rFonts w:ascii="Arial" w:hAnsi="Arial"/>
          <w:lang w:val="el-GR"/>
        </w:rPr>
        <w:t xml:space="preserve">του </w:t>
      </w:r>
      <w:r w:rsidR="004B2617">
        <w:rPr>
          <w:rFonts w:ascii="Arial" w:hAnsi="Arial"/>
          <w:lang w:val="en-US"/>
        </w:rPr>
        <w:t xml:space="preserve">autoregulome </w:t>
      </w:r>
      <w:r w:rsidR="004B2617">
        <w:rPr>
          <w:rFonts w:ascii="Arial" w:hAnsi="Arial"/>
          <w:lang w:val="el-GR"/>
        </w:rPr>
        <w:t>δηλαδ</w:t>
      </w:r>
      <w:r w:rsidR="004B2617">
        <w:rPr>
          <w:rFonts w:ascii="Arial" w:hAnsi="Arial"/>
          <w:vanish/>
          <w:lang w:val="el-GR"/>
        </w:rPr>
        <w:t xml:space="preserve"> των προφλεγμο</w:t>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t>υθμιστικαν</w:t>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vanish/>
          <w:lang w:val="el-GR"/>
        </w:rPr>
        <w:pgNum/>
      </w:r>
      <w:r w:rsidR="004B2617">
        <w:rPr>
          <w:rFonts w:ascii="Arial" w:hAnsi="Arial"/>
          <w:lang w:val="el-GR"/>
        </w:rPr>
        <w:t xml:space="preserve">ή </w:t>
      </w:r>
      <w:r w:rsidR="00700693">
        <w:rPr>
          <w:rFonts w:ascii="Arial" w:hAnsi="Arial"/>
          <w:lang w:val="el-GR"/>
        </w:rPr>
        <w:t xml:space="preserve">του συνολικού φορτίου </w:t>
      </w:r>
      <w:r w:rsidR="00BA27B1">
        <w:rPr>
          <w:rFonts w:ascii="Arial" w:hAnsi="Arial"/>
          <w:lang w:val="el-GR"/>
        </w:rPr>
        <w:t>των ρυθμιστικ</w:t>
      </w:r>
      <w:r w:rsidR="004B2617">
        <w:rPr>
          <w:rFonts w:ascii="Arial" w:hAnsi="Arial"/>
          <w:lang w:val="el-GR"/>
        </w:rPr>
        <w:t>ώ</w:t>
      </w:r>
      <w:r w:rsidR="00BA27B1">
        <w:rPr>
          <w:rFonts w:ascii="Arial" w:hAnsi="Arial"/>
          <w:lang w:val="el-GR"/>
        </w:rPr>
        <w:t>ν Τ (Τ</w:t>
      </w:r>
      <w:r w:rsidR="00BA27B1">
        <w:rPr>
          <w:rFonts w:ascii="Arial" w:hAnsi="Arial"/>
          <w:lang w:val="en-US"/>
        </w:rPr>
        <w:t xml:space="preserve">regs) </w:t>
      </w:r>
      <w:r w:rsidR="00BA27B1">
        <w:rPr>
          <w:rFonts w:ascii="Arial" w:hAnsi="Arial"/>
          <w:lang w:val="el-GR"/>
        </w:rPr>
        <w:t xml:space="preserve">και Β λεμφοκυττάρων (Bregs) </w:t>
      </w:r>
      <w:r w:rsidR="004B2617">
        <w:rPr>
          <w:rFonts w:ascii="Arial" w:hAnsi="Arial"/>
          <w:lang w:val="el-GR"/>
        </w:rPr>
        <w:t xml:space="preserve">και την υπεροχή των προφλεγμονωδών </w:t>
      </w:r>
      <w:r w:rsidR="00BA27B1">
        <w:rPr>
          <w:rFonts w:ascii="Arial" w:hAnsi="Arial"/>
          <w:lang w:val="el-GR"/>
        </w:rPr>
        <w:t>Th17</w:t>
      </w:r>
      <w:r w:rsidR="004B2617">
        <w:rPr>
          <w:rFonts w:ascii="Arial" w:hAnsi="Arial"/>
          <w:lang w:val="el-GR"/>
        </w:rPr>
        <w:t xml:space="preserve"> λεμφοκυτταρικών πληθυσμών. </w:t>
      </w:r>
      <w:r w:rsidR="009A5C47">
        <w:rPr>
          <w:rFonts w:ascii="Arial" w:hAnsi="Arial"/>
          <w:lang w:val="el-GR"/>
        </w:rPr>
        <w:t>Τέταρτη συνθήκη</w:t>
      </w:r>
      <w:r w:rsidR="009A5C47">
        <w:rPr>
          <w:rFonts w:ascii="Arial" w:hAnsi="Arial"/>
        </w:rPr>
        <w:t>: κάτω από αυτές τις δυνητικά ευνοικές για</w:t>
      </w:r>
      <w:r w:rsidR="00700693">
        <w:rPr>
          <w:rFonts w:ascii="Arial" w:hAnsi="Arial"/>
        </w:rPr>
        <w:t xml:space="preserve"> την ανάπτυξη της αυτοανοσίας</w:t>
      </w:r>
      <w:r w:rsidR="009A5C47">
        <w:rPr>
          <w:rFonts w:ascii="Arial" w:hAnsi="Arial"/>
        </w:rPr>
        <w:t xml:space="preserve"> καταστάσεις, οι λοιμώξεις μπορούν τελικά να προάγουν αυτο</w:t>
      </w:r>
      <w:r w:rsidR="00700693">
        <w:rPr>
          <w:rFonts w:ascii="Arial" w:hAnsi="Arial"/>
        </w:rPr>
        <w:t>ανοσία με μηχανισμούς όπως αυτή</w:t>
      </w:r>
      <w:r w:rsidR="009A5C47">
        <w:rPr>
          <w:rFonts w:ascii="Arial" w:hAnsi="Arial"/>
        </w:rPr>
        <w:t xml:space="preserve"> της μοριακής μίμησης.</w:t>
      </w:r>
    </w:p>
    <w:p w14:paraId="60DDDA2A" w14:textId="64B060E2" w:rsidR="00F342EC" w:rsidRDefault="009A5C47" w:rsidP="007F2D24">
      <w:pPr>
        <w:spacing w:line="480" w:lineRule="auto"/>
        <w:ind w:firstLine="720"/>
        <w:jc w:val="both"/>
        <w:rPr>
          <w:rFonts w:ascii="Arial" w:hAnsi="Arial"/>
        </w:rPr>
      </w:pPr>
      <w:r w:rsidRPr="007F2D24">
        <w:rPr>
          <w:rFonts w:ascii="Arial" w:hAnsi="Arial"/>
          <w:i/>
        </w:rPr>
        <w:t>Πρόσφατα π</w:t>
      </w:r>
      <w:r w:rsidR="00035F62" w:rsidRPr="007F2D24">
        <w:rPr>
          <w:rFonts w:ascii="Arial" w:hAnsi="Arial"/>
          <w:i/>
        </w:rPr>
        <w:t xml:space="preserve">ειραματικά δεδομένα </w:t>
      </w:r>
      <w:r w:rsidRPr="007F2D24">
        <w:rPr>
          <w:rFonts w:ascii="Arial" w:hAnsi="Arial"/>
          <w:i/>
        </w:rPr>
        <w:t>φαίνεται να υποστηρίζουν τουλάχιστον εν μέρει την υπόθεσή μας</w:t>
      </w:r>
      <w:r w:rsidR="00035F62" w:rsidRPr="007F2D24">
        <w:rPr>
          <w:rFonts w:ascii="Arial" w:hAnsi="Arial"/>
          <w:i/>
        </w:rPr>
        <w:t>.</w:t>
      </w:r>
      <w:r w:rsidR="00035F62" w:rsidRPr="00670687">
        <w:rPr>
          <w:rFonts w:ascii="Arial" w:hAnsi="Arial"/>
        </w:rPr>
        <w:t xml:space="preserve"> Η ανεπάρκεια της βιταμίνης D (ένας περιβαλλοντικός παράγοντας) μεταβά</w:t>
      </w:r>
      <w:r>
        <w:rPr>
          <w:rFonts w:ascii="Arial" w:hAnsi="Arial"/>
        </w:rPr>
        <w:t xml:space="preserve">λλει σημαντικά το μικροβίωμα </w:t>
      </w:r>
      <w:r w:rsidR="00035F62" w:rsidRPr="00670687">
        <w:rPr>
          <w:rFonts w:ascii="Arial" w:hAnsi="Arial"/>
        </w:rPr>
        <w:t xml:space="preserve">με τέτοιο τρόπο που θα μπορούσε να επηρεάσει σημαντικά την τύχη </w:t>
      </w:r>
      <w:r>
        <w:rPr>
          <w:rFonts w:ascii="Arial" w:hAnsi="Arial"/>
        </w:rPr>
        <w:t>των αυτοαντιδραστικών αποκρίσεων</w:t>
      </w:r>
      <w:r w:rsidR="00035F62" w:rsidRPr="00670687">
        <w:rPr>
          <w:rFonts w:ascii="Arial" w:hAnsi="Arial"/>
        </w:rPr>
        <w:t xml:space="preserve"> που προκ</w:t>
      </w:r>
      <w:r>
        <w:rPr>
          <w:rFonts w:ascii="Arial" w:hAnsi="Arial"/>
        </w:rPr>
        <w:t>αλούνται από λοιμογόνους παράγοντες</w:t>
      </w:r>
      <w:r w:rsidR="003334C0" w:rsidRPr="003334C0">
        <w:rPr>
          <w:rFonts w:ascii="Arial" w:hAnsi="Arial"/>
          <w:vertAlign w:val="superscript"/>
        </w:rPr>
        <w:t>18</w:t>
      </w:r>
      <w:r>
        <w:rPr>
          <w:rFonts w:ascii="Arial" w:hAnsi="Arial"/>
        </w:rPr>
        <w:t>.</w:t>
      </w:r>
      <w:r w:rsidR="00035F62" w:rsidRPr="00670687">
        <w:rPr>
          <w:rFonts w:ascii="Arial" w:hAnsi="Arial"/>
        </w:rPr>
        <w:t xml:space="preserve"> Πράγματι, η διατροφή με έλλειψη βιταμίνης D</w:t>
      </w:r>
      <w:r>
        <w:rPr>
          <w:rFonts w:ascii="Arial" w:hAnsi="Arial"/>
        </w:rPr>
        <w:t xml:space="preserve"> μεταβάλλει σημαντικά το μικροβίωμα </w:t>
      </w:r>
      <w:r w:rsidR="00035F62" w:rsidRPr="00670687">
        <w:rPr>
          <w:rFonts w:ascii="Arial" w:hAnsi="Arial"/>
        </w:rPr>
        <w:t xml:space="preserve">των ποντικών, </w:t>
      </w:r>
      <w:r>
        <w:rPr>
          <w:rFonts w:ascii="Arial" w:hAnsi="Arial"/>
        </w:rPr>
        <w:t xml:space="preserve">και η αλλαγή αυτή </w:t>
      </w:r>
      <w:r w:rsidR="00035F62" w:rsidRPr="00670687">
        <w:rPr>
          <w:rFonts w:ascii="Arial" w:hAnsi="Arial"/>
        </w:rPr>
        <w:t xml:space="preserve">μπορεί να οδηγήσει σε υπερανάπτυξη του </w:t>
      </w:r>
      <w:r w:rsidR="00035F62" w:rsidRPr="009A5C47">
        <w:rPr>
          <w:rFonts w:ascii="Arial" w:hAnsi="Arial"/>
          <w:i/>
        </w:rPr>
        <w:t>Helicobacter hepaticus</w:t>
      </w:r>
      <w:r w:rsidR="00035F62" w:rsidRPr="00670687">
        <w:rPr>
          <w:rFonts w:ascii="Arial" w:hAnsi="Arial"/>
        </w:rPr>
        <w:t xml:space="preserve">, ενός γνωστού ηπατικού παθογόνου, και στην καταστολή της συμβιωτικής </w:t>
      </w:r>
      <w:r w:rsidR="00035F62" w:rsidRPr="00465B6A">
        <w:rPr>
          <w:rFonts w:ascii="Arial" w:hAnsi="Arial"/>
          <w:i/>
        </w:rPr>
        <w:t>Akkermansia muciniphila</w:t>
      </w:r>
      <w:r w:rsidR="00035F62" w:rsidRPr="00670687">
        <w:rPr>
          <w:rFonts w:ascii="Arial" w:hAnsi="Arial"/>
        </w:rPr>
        <w:t xml:space="preserve"> σε ποντικού</w:t>
      </w:r>
      <w:r w:rsidR="00C630E0">
        <w:rPr>
          <w:rFonts w:ascii="Arial" w:hAnsi="Arial"/>
        </w:rPr>
        <w:t xml:space="preserve">ς, που είναι </w:t>
      </w:r>
      <w:r w:rsidR="00035F62" w:rsidRPr="00670687">
        <w:rPr>
          <w:rFonts w:ascii="Arial" w:hAnsi="Arial"/>
        </w:rPr>
        <w:t>υπεύθυνο για την πρόληψη από διάφορες παθολογικές καταστάσεις συμπεριλαμβανομένης</w:t>
      </w:r>
      <w:r w:rsidR="00C630E0">
        <w:rPr>
          <w:rFonts w:ascii="Arial" w:hAnsi="Arial"/>
        </w:rPr>
        <w:t xml:space="preserve"> της παχυσαρκίας, της στεατοηπατο</w:t>
      </w:r>
      <w:r w:rsidR="00035F62" w:rsidRPr="00670687">
        <w:rPr>
          <w:rFonts w:ascii="Arial" w:hAnsi="Arial"/>
        </w:rPr>
        <w:t xml:space="preserve">πάθειας και των αυτοάνοσων διαταραχών. Επίσης, οι πρώιμες βρεφικές αλλαγές στο </w:t>
      </w:r>
      <w:r w:rsidR="00C630E0">
        <w:rPr>
          <w:rFonts w:ascii="Arial" w:hAnsi="Arial"/>
        </w:rPr>
        <w:t>εντερικό μικροβίωμα</w:t>
      </w:r>
      <w:r w:rsidR="00C630E0" w:rsidRPr="00670687">
        <w:rPr>
          <w:rFonts w:ascii="Arial" w:hAnsi="Arial"/>
        </w:rPr>
        <w:t xml:space="preserve"> </w:t>
      </w:r>
      <w:r w:rsidR="00035F62" w:rsidRPr="00670687">
        <w:rPr>
          <w:rFonts w:ascii="Arial" w:hAnsi="Arial"/>
        </w:rPr>
        <w:t>επηρεά</w:t>
      </w:r>
      <w:r w:rsidR="00C630E0">
        <w:rPr>
          <w:rFonts w:ascii="Arial" w:hAnsi="Arial"/>
        </w:rPr>
        <w:t>ζουν σε μεγάλο βαθμό τη χρονική στιγμή μόλυνσης με ερπητοιούς, οι οποίες</w:t>
      </w:r>
      <w:r w:rsidR="00035F62" w:rsidRPr="00670687">
        <w:rPr>
          <w:rFonts w:ascii="Arial" w:hAnsi="Arial"/>
        </w:rPr>
        <w:t xml:space="preserve"> με τη σειρά του</w:t>
      </w:r>
      <w:r w:rsidR="00C630E0">
        <w:rPr>
          <w:rFonts w:ascii="Arial" w:hAnsi="Arial"/>
        </w:rPr>
        <w:t>ς</w:t>
      </w:r>
      <w:r w:rsidR="00035F62" w:rsidRPr="00670687">
        <w:rPr>
          <w:rFonts w:ascii="Arial" w:hAnsi="Arial"/>
        </w:rPr>
        <w:t xml:space="preserve"> μπορεί να είναι ο πιο κρίσιμος παράγοντας για την προκαλούμενη από </w:t>
      </w:r>
      <w:r w:rsidR="00C630E0">
        <w:rPr>
          <w:rFonts w:ascii="Arial" w:hAnsi="Arial"/>
        </w:rPr>
        <w:t>ιό επαγωγή αυτοάνοσων διαταραχών</w:t>
      </w:r>
      <w:r w:rsidR="00035F62" w:rsidRPr="00670687">
        <w:rPr>
          <w:rFonts w:ascii="Arial" w:hAnsi="Arial"/>
        </w:rPr>
        <w:t xml:space="preserve">. </w:t>
      </w:r>
      <w:r w:rsidR="00A373B6">
        <w:rPr>
          <w:rFonts w:ascii="Arial" w:hAnsi="Arial"/>
        </w:rPr>
        <w:t xml:space="preserve">Είναι αξιοσημείωτο ότι  οι EBV και </w:t>
      </w:r>
      <w:r w:rsidR="00035F62" w:rsidRPr="00670687">
        <w:rPr>
          <w:rFonts w:ascii="Arial" w:hAnsi="Arial"/>
        </w:rPr>
        <w:t xml:space="preserve">CMV μειώνουν σημαντικά τα Tregs, </w:t>
      </w:r>
      <w:r w:rsidR="00A373B6">
        <w:rPr>
          <w:rFonts w:ascii="Arial" w:hAnsi="Arial"/>
        </w:rPr>
        <w:t xml:space="preserve">με την σημαντικότερη μείωση </w:t>
      </w:r>
      <w:r w:rsidR="00FC7465">
        <w:rPr>
          <w:rFonts w:ascii="Arial" w:hAnsi="Arial"/>
        </w:rPr>
        <w:t xml:space="preserve">τους </w:t>
      </w:r>
      <w:r w:rsidR="00A373B6">
        <w:rPr>
          <w:rFonts w:ascii="Arial" w:hAnsi="Arial"/>
        </w:rPr>
        <w:t xml:space="preserve">να </w:t>
      </w:r>
      <w:r w:rsidR="00035F62" w:rsidRPr="00670687">
        <w:rPr>
          <w:rFonts w:ascii="Arial" w:hAnsi="Arial"/>
        </w:rPr>
        <w:t>εμφανίζεται κ</w:t>
      </w:r>
      <w:r w:rsidR="00A373B6">
        <w:rPr>
          <w:rFonts w:ascii="Arial" w:hAnsi="Arial"/>
        </w:rPr>
        <w:t>ατά την ε</w:t>
      </w:r>
      <w:r w:rsidR="00FC7465">
        <w:rPr>
          <w:rFonts w:ascii="Arial" w:hAnsi="Arial"/>
        </w:rPr>
        <w:t xml:space="preserve">ποχή της εμφάνισης της κλινικής εικόνας της </w:t>
      </w:r>
      <w:r w:rsidR="00035F62" w:rsidRPr="00670687">
        <w:rPr>
          <w:rFonts w:ascii="Arial" w:hAnsi="Arial"/>
        </w:rPr>
        <w:t>EBV-μονοπυρήνωση</w:t>
      </w:r>
      <w:r w:rsidR="00FC7465">
        <w:rPr>
          <w:rFonts w:ascii="Arial" w:hAnsi="Arial"/>
        </w:rPr>
        <w:t>ς</w:t>
      </w:r>
      <w:r w:rsidR="00A00517" w:rsidRPr="00A00517">
        <w:rPr>
          <w:rFonts w:ascii="Arial" w:hAnsi="Arial"/>
          <w:vertAlign w:val="superscript"/>
        </w:rPr>
        <w:t>19</w:t>
      </w:r>
      <w:r w:rsidR="00035F62" w:rsidRPr="00670687">
        <w:rPr>
          <w:rFonts w:ascii="Arial" w:hAnsi="Arial"/>
        </w:rPr>
        <w:t xml:space="preserve">. Οι </w:t>
      </w:r>
      <w:r w:rsidR="00CD0D16">
        <w:rPr>
          <w:rFonts w:ascii="Arial" w:hAnsi="Arial"/>
        </w:rPr>
        <w:t>αλληλε</w:t>
      </w:r>
      <w:r w:rsidR="00035F62" w:rsidRPr="00670687">
        <w:rPr>
          <w:rFonts w:ascii="Arial" w:hAnsi="Arial"/>
        </w:rPr>
        <w:t>επιδράσεις μικροβ</w:t>
      </w:r>
      <w:r w:rsidR="00CD0D16">
        <w:rPr>
          <w:rFonts w:ascii="Arial" w:hAnsi="Arial"/>
        </w:rPr>
        <w:t>ίων δεν περιορίζονται στο μικροβίωμα</w:t>
      </w:r>
      <w:r w:rsidR="00035F62" w:rsidRPr="00670687">
        <w:rPr>
          <w:rFonts w:ascii="Arial" w:hAnsi="Arial"/>
        </w:rPr>
        <w:t xml:space="preserve"> </w:t>
      </w:r>
      <w:r w:rsidR="00CD0D16">
        <w:rPr>
          <w:rFonts w:ascii="Arial" w:hAnsi="Arial"/>
        </w:rPr>
        <w:t xml:space="preserve">του εντέρου. Η δυσβίωση της </w:t>
      </w:r>
      <w:r w:rsidR="00035F62" w:rsidRPr="00670687">
        <w:rPr>
          <w:rFonts w:ascii="Arial" w:hAnsi="Arial"/>
        </w:rPr>
        <w:t>στοματική</w:t>
      </w:r>
      <w:r w:rsidR="00CD0D16">
        <w:rPr>
          <w:rFonts w:ascii="Arial" w:hAnsi="Arial"/>
        </w:rPr>
        <w:t>ς</w:t>
      </w:r>
      <w:r w:rsidR="00035F62" w:rsidRPr="00670687">
        <w:rPr>
          <w:rFonts w:ascii="Arial" w:hAnsi="Arial"/>
        </w:rPr>
        <w:t xml:space="preserve"> κοιλότητα</w:t>
      </w:r>
      <w:r w:rsidR="00CD0D16">
        <w:rPr>
          <w:rFonts w:ascii="Arial" w:hAnsi="Arial"/>
        </w:rPr>
        <w:t>ς</w:t>
      </w:r>
      <w:r w:rsidR="00035F62" w:rsidRPr="00670687">
        <w:rPr>
          <w:rFonts w:ascii="Arial" w:hAnsi="Arial"/>
        </w:rPr>
        <w:t xml:space="preserve"> παίζει σημαντικό ρόλο στην </w:t>
      </w:r>
      <w:r w:rsidR="00CD0D16" w:rsidRPr="00CD0D16">
        <w:rPr>
          <w:rFonts w:ascii="Arial" w:hAnsi="Arial"/>
          <w:i/>
        </w:rPr>
        <w:t xml:space="preserve">de novo </w:t>
      </w:r>
      <w:r w:rsidR="00035F62" w:rsidRPr="00670687">
        <w:rPr>
          <w:rFonts w:ascii="Arial" w:hAnsi="Arial"/>
        </w:rPr>
        <w:t xml:space="preserve">επαγωγή αυτοαντισωμάτων (αντι-κιτρουλινοποιημένα πεπτιδικά αντισώματα-ACPA) λόγω των </w:t>
      </w:r>
      <w:r w:rsidR="00035F62" w:rsidRPr="00CD0D16">
        <w:rPr>
          <w:rFonts w:ascii="Arial" w:hAnsi="Arial"/>
          <w:i/>
        </w:rPr>
        <w:t xml:space="preserve">Porphyromonas gingivalis </w:t>
      </w:r>
      <w:r w:rsidR="00035F62" w:rsidRPr="00670687">
        <w:rPr>
          <w:rFonts w:ascii="Arial" w:hAnsi="Arial"/>
        </w:rPr>
        <w:t>(</w:t>
      </w:r>
      <w:r w:rsidR="00035F62" w:rsidRPr="00E52218">
        <w:rPr>
          <w:rFonts w:ascii="Arial" w:hAnsi="Arial"/>
          <w:i/>
        </w:rPr>
        <w:t>Ρ. gingivalis</w:t>
      </w:r>
      <w:r w:rsidR="00035F62" w:rsidRPr="00670687">
        <w:rPr>
          <w:rFonts w:ascii="Arial" w:hAnsi="Arial"/>
        </w:rPr>
        <w:t xml:space="preserve">) και </w:t>
      </w:r>
      <w:r w:rsidR="00035F62" w:rsidRPr="00E52218">
        <w:rPr>
          <w:rFonts w:ascii="Arial" w:hAnsi="Arial"/>
          <w:i/>
        </w:rPr>
        <w:t>Aggregatibacter actinomycetemcomitans</w:t>
      </w:r>
      <w:r w:rsidR="00035F62" w:rsidRPr="00670687">
        <w:rPr>
          <w:rFonts w:ascii="Arial" w:hAnsi="Arial"/>
        </w:rPr>
        <w:t xml:space="preserve"> (</w:t>
      </w:r>
      <w:r w:rsidR="00035F62" w:rsidRPr="00E52218">
        <w:rPr>
          <w:rFonts w:ascii="Arial" w:hAnsi="Arial"/>
          <w:i/>
        </w:rPr>
        <w:t>A.actinocycetemcomitans</w:t>
      </w:r>
      <w:r w:rsidR="00035F62" w:rsidRPr="00670687">
        <w:rPr>
          <w:rFonts w:ascii="Arial" w:hAnsi="Arial"/>
        </w:rPr>
        <w:t>), των αιτιολογικών παραγόντων της περιοδοντικής νόσου και την επακόλουθη ανάπτυξη τ</w:t>
      </w:r>
      <w:r w:rsidR="00867582">
        <w:rPr>
          <w:rFonts w:ascii="Arial" w:hAnsi="Arial"/>
        </w:rPr>
        <w:t>ης ρευματοειδούς αρθρίτιδας</w:t>
      </w:r>
      <w:r w:rsidR="00B447F4" w:rsidRPr="00B447F4">
        <w:rPr>
          <w:rFonts w:ascii="Arial" w:hAnsi="Arial"/>
          <w:vertAlign w:val="superscript"/>
        </w:rPr>
        <w:t>20,21</w:t>
      </w:r>
      <w:r w:rsidR="00867582">
        <w:rPr>
          <w:rFonts w:ascii="Arial" w:hAnsi="Arial"/>
        </w:rPr>
        <w:t>.</w:t>
      </w:r>
      <w:r w:rsidR="00035F62" w:rsidRPr="00670687">
        <w:rPr>
          <w:rFonts w:ascii="Arial" w:hAnsi="Arial"/>
        </w:rPr>
        <w:t xml:space="preserve"> Αρκετά άλλα παραδείγματα </w:t>
      </w:r>
      <w:r w:rsidR="00867582">
        <w:rPr>
          <w:rFonts w:ascii="Arial" w:hAnsi="Arial"/>
        </w:rPr>
        <w:t>αλληλεπιδράσεων του ξενιστή με το μικροβ</w:t>
      </w:r>
      <w:r w:rsidR="008735A6">
        <w:rPr>
          <w:rFonts w:ascii="Arial" w:hAnsi="Arial"/>
          <w:vanish/>
        </w:rPr>
        <w:t xml:space="preserve"> μα﷽﷽﷽﷽﷽﷽﷽οσορυθμιστικ</w:t>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t>κλινικικαν</w:t>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735A6">
        <w:rPr>
          <w:rFonts w:ascii="Arial" w:hAnsi="Arial"/>
          <w:vanish/>
        </w:rPr>
        <w:pgNum/>
      </w:r>
      <w:r w:rsidR="00867582">
        <w:rPr>
          <w:rFonts w:ascii="Arial" w:hAnsi="Arial"/>
        </w:rPr>
        <w:t>ί</w:t>
      </w:r>
      <w:r w:rsidR="008735A6">
        <w:rPr>
          <w:rFonts w:ascii="Arial" w:hAnsi="Arial"/>
        </w:rPr>
        <w:t>ωμα,</w:t>
      </w:r>
      <w:r w:rsidR="00867582">
        <w:rPr>
          <w:rFonts w:ascii="Arial" w:hAnsi="Arial"/>
        </w:rPr>
        <w:t xml:space="preserve"> σχετικών με την ανάπτυξη λοιμώξεων με αυτοάνοσο δυναμικό κάτω από συνθήκες έλλειψης ανοσορυθμιστικών μηχανισμών </w:t>
      </w:r>
      <w:r w:rsidR="00035F62" w:rsidRPr="00670687">
        <w:rPr>
          <w:rFonts w:ascii="Arial" w:hAnsi="Arial"/>
        </w:rPr>
        <w:t>μπορεί επίσης να αποκαλυφθούν στο εγγύς μέλλον.</w:t>
      </w:r>
      <w:r w:rsidR="008735A6">
        <w:rPr>
          <w:rFonts w:ascii="Arial" w:hAnsi="Arial"/>
        </w:rPr>
        <w:t xml:space="preserve"> </w:t>
      </w:r>
    </w:p>
    <w:p w14:paraId="40D7CFB5" w14:textId="77777777" w:rsidR="00486A33" w:rsidRDefault="00486A33" w:rsidP="00670687">
      <w:pPr>
        <w:spacing w:line="480" w:lineRule="auto"/>
        <w:jc w:val="both"/>
        <w:rPr>
          <w:rFonts w:ascii="Arial" w:hAnsi="Arial"/>
        </w:rPr>
      </w:pPr>
    </w:p>
    <w:p w14:paraId="324831B0" w14:textId="2187E8C9" w:rsidR="00486A33" w:rsidRPr="002132FA" w:rsidRDefault="00486A33" w:rsidP="00777E09">
      <w:pPr>
        <w:spacing w:line="480" w:lineRule="auto"/>
        <w:jc w:val="both"/>
        <w:rPr>
          <w:rFonts w:ascii="Arial" w:hAnsi="Arial" w:cs="Arial"/>
          <w:b/>
          <w:sz w:val="22"/>
          <w:szCs w:val="22"/>
        </w:rPr>
      </w:pPr>
      <w:r w:rsidRPr="002132FA">
        <w:rPr>
          <w:rFonts w:ascii="Arial" w:hAnsi="Arial" w:cs="Arial"/>
          <w:b/>
          <w:sz w:val="22"/>
          <w:szCs w:val="22"/>
        </w:rPr>
        <w:t>ΒΙΒΛΙΟΓΡΑΦΙΑ</w:t>
      </w:r>
    </w:p>
    <w:p w14:paraId="635BDB81" w14:textId="77777777" w:rsidR="002132FA" w:rsidRPr="007F2D24" w:rsidRDefault="00486A33" w:rsidP="00C169F5">
      <w:pPr>
        <w:pStyle w:val="ListParagraph"/>
        <w:widowControl w:val="0"/>
        <w:numPr>
          <w:ilvl w:val="0"/>
          <w:numId w:val="1"/>
        </w:numPr>
        <w:autoSpaceDE w:val="0"/>
        <w:autoSpaceDN w:val="0"/>
        <w:adjustRightInd w:val="0"/>
        <w:spacing w:line="480" w:lineRule="auto"/>
        <w:ind w:left="0" w:firstLine="0"/>
        <w:rPr>
          <w:rFonts w:ascii="Arial" w:hAnsi="Arial" w:cs="Arial"/>
          <w:sz w:val="20"/>
          <w:szCs w:val="20"/>
          <w:lang w:val="en-US"/>
        </w:rPr>
      </w:pPr>
      <w:r w:rsidRPr="007F2D24">
        <w:rPr>
          <w:rFonts w:ascii="Arial" w:hAnsi="Arial" w:cs="Arial"/>
          <w:sz w:val="20"/>
          <w:szCs w:val="20"/>
          <w:lang w:val="en-US"/>
        </w:rPr>
        <w:t>Sekirov I, Finlay BB. Human and microbe: united we stand. Nat Med. 2006;12(7):736-7. PubMed PMID: 16829917.</w:t>
      </w:r>
    </w:p>
    <w:p w14:paraId="543D7B60" w14:textId="4280F9B8" w:rsidR="002132FA" w:rsidRPr="007F2D24" w:rsidRDefault="002132FA" w:rsidP="00C169F5">
      <w:pPr>
        <w:pStyle w:val="ListParagraph"/>
        <w:widowControl w:val="0"/>
        <w:numPr>
          <w:ilvl w:val="0"/>
          <w:numId w:val="1"/>
        </w:numPr>
        <w:autoSpaceDE w:val="0"/>
        <w:autoSpaceDN w:val="0"/>
        <w:adjustRightInd w:val="0"/>
        <w:spacing w:line="480" w:lineRule="auto"/>
        <w:ind w:left="0" w:firstLine="0"/>
        <w:rPr>
          <w:rFonts w:ascii="Arial" w:hAnsi="Arial" w:cs="Arial"/>
          <w:sz w:val="20"/>
          <w:szCs w:val="20"/>
          <w:lang w:val="en-US"/>
        </w:rPr>
      </w:pPr>
      <w:r w:rsidRPr="007F2D24">
        <w:rPr>
          <w:rFonts w:ascii="Arial" w:hAnsi="Arial" w:cs="Arial"/>
          <w:sz w:val="20"/>
          <w:szCs w:val="20"/>
          <w:lang w:val="en-US"/>
        </w:rPr>
        <w:t>Iebba V, Totino V, Gagliardi A, Santangelo F, Cacciotti F, Trancassini M, et al. Eubiosis and dysbiosis: the two sides of the microbiota. New Microbiol. 2016;39(1):1-12. PubMed PMID: 26922981.</w:t>
      </w:r>
    </w:p>
    <w:p w14:paraId="2913743C" w14:textId="20EBD0E6" w:rsidR="00950C6C" w:rsidRPr="007F2D24" w:rsidRDefault="004C27DF" w:rsidP="00C169F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3.  </w:t>
      </w:r>
      <w:r w:rsidR="00950C6C" w:rsidRPr="007F2D24">
        <w:rPr>
          <w:rFonts w:ascii="Arial" w:hAnsi="Arial" w:cs="Arial"/>
          <w:sz w:val="20"/>
          <w:szCs w:val="20"/>
          <w:lang w:val="en-US"/>
        </w:rPr>
        <w:t>Felix KM, Tahsin S, Wu HJ. Host-microbiota interplay in mediating immune</w:t>
      </w:r>
    </w:p>
    <w:p w14:paraId="1F2C32D4" w14:textId="77777777" w:rsidR="00045609" w:rsidRPr="007F2D24" w:rsidRDefault="00950C6C" w:rsidP="00C169F5">
      <w:pPr>
        <w:pStyle w:val="ListParagraph"/>
        <w:widowControl w:val="0"/>
        <w:autoSpaceDE w:val="0"/>
        <w:autoSpaceDN w:val="0"/>
        <w:adjustRightInd w:val="0"/>
        <w:spacing w:line="480" w:lineRule="auto"/>
        <w:ind w:left="0"/>
        <w:rPr>
          <w:rFonts w:ascii="Arial" w:hAnsi="Arial" w:cs="Arial"/>
          <w:sz w:val="20"/>
          <w:szCs w:val="20"/>
          <w:lang w:val="en-US"/>
        </w:rPr>
      </w:pPr>
      <w:r w:rsidRPr="007F2D24">
        <w:rPr>
          <w:rFonts w:ascii="Arial" w:hAnsi="Arial" w:cs="Arial"/>
          <w:sz w:val="20"/>
          <w:szCs w:val="20"/>
          <w:lang w:val="en-US"/>
        </w:rPr>
        <w:t>disorder</w:t>
      </w:r>
      <w:r w:rsidR="00777E09" w:rsidRPr="007F2D24">
        <w:rPr>
          <w:rFonts w:ascii="Arial" w:hAnsi="Arial" w:cs="Arial"/>
          <w:sz w:val="20"/>
          <w:szCs w:val="20"/>
          <w:lang w:val="en-US"/>
        </w:rPr>
        <w:t>s. Ann N Y Acad Sci. 2017</w:t>
      </w:r>
      <w:r w:rsidRPr="007F2D24">
        <w:rPr>
          <w:rFonts w:ascii="Arial" w:hAnsi="Arial" w:cs="Arial"/>
          <w:sz w:val="20"/>
          <w:szCs w:val="20"/>
          <w:lang w:val="en-US"/>
        </w:rPr>
        <w:t xml:space="preserve"> doi: 10.1111/nyas.13508. [Epub ahead of </w:t>
      </w:r>
      <w:r w:rsidR="007C08BE" w:rsidRPr="007F2D24">
        <w:rPr>
          <w:rFonts w:ascii="Arial" w:hAnsi="Arial" w:cs="Arial"/>
          <w:sz w:val="20"/>
          <w:szCs w:val="20"/>
          <w:lang w:val="en-US"/>
        </w:rPr>
        <w:t>print]</w:t>
      </w:r>
      <w:r w:rsidRPr="007F2D24">
        <w:rPr>
          <w:rFonts w:ascii="Arial" w:hAnsi="Arial" w:cs="Arial"/>
          <w:sz w:val="20"/>
          <w:szCs w:val="20"/>
          <w:lang w:val="en-US"/>
        </w:rPr>
        <w:t>. PubMed PMID: 28984367.</w:t>
      </w:r>
    </w:p>
    <w:p w14:paraId="4A03AB1B" w14:textId="09C7F4B1" w:rsidR="00C169F5" w:rsidRPr="007F2D24" w:rsidRDefault="00C169F5" w:rsidP="00C169F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4. Kim Y, Koh I, Rho M. Deciphering the human microbiome using next-generation sequencing data and bioinformatics approaches. Methods. 2015 ;79-80:52-9. doi:10.1016/j.ymeth.2014.10.022. Epub 2014 Oct 28. PubMed PMID: 25448477.</w:t>
      </w:r>
    </w:p>
    <w:p w14:paraId="114E0065" w14:textId="386E9DEE" w:rsidR="004C27DF" w:rsidRPr="007F2D24" w:rsidRDefault="00C169F5" w:rsidP="00C169F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5. </w:t>
      </w:r>
      <w:r w:rsidR="004C27DF" w:rsidRPr="007F2D24">
        <w:rPr>
          <w:rFonts w:ascii="Arial" w:hAnsi="Arial" w:cs="Arial"/>
          <w:sz w:val="20"/>
          <w:szCs w:val="20"/>
          <w:lang w:val="en-US"/>
        </w:rPr>
        <w:t>Khanna S. Microbiota Replacement Therapies: Innovation in Gastrointestinal Care. Clin Pharmacol Ther. 2017. doi: 10.1002/cpt.923. [Epub ahead of print] PubMed PMID: 29071710.</w:t>
      </w:r>
    </w:p>
    <w:p w14:paraId="5236C78A" w14:textId="4B6E9081" w:rsidR="004C27DF" w:rsidRPr="007F2D24" w:rsidRDefault="00C169F5" w:rsidP="00C169F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6. </w:t>
      </w:r>
      <w:r w:rsidR="004C27DF" w:rsidRPr="007F2D24">
        <w:rPr>
          <w:rFonts w:ascii="Arial" w:hAnsi="Arial" w:cs="Arial"/>
          <w:sz w:val="20"/>
          <w:szCs w:val="20"/>
          <w:lang w:val="en-US"/>
        </w:rPr>
        <w:t>Schorpion A, Kolasinski SL. Can Probiotic Supplements Improve Outcomes in</w:t>
      </w:r>
    </w:p>
    <w:p w14:paraId="683A81E9" w14:textId="09F62C99" w:rsidR="004C27DF" w:rsidRPr="007F2D24" w:rsidRDefault="004C27DF" w:rsidP="00C169F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Rheumatoid Arthritis? Curr Rheumatol Rep. 2017;19(11):73. doi:</w:t>
      </w:r>
      <w:r w:rsidR="00C169F5" w:rsidRPr="007F2D24">
        <w:rPr>
          <w:rFonts w:ascii="Arial" w:hAnsi="Arial" w:cs="Arial"/>
          <w:sz w:val="20"/>
          <w:szCs w:val="20"/>
          <w:lang w:val="en-US"/>
        </w:rPr>
        <w:t xml:space="preserve"> </w:t>
      </w:r>
      <w:r w:rsidRPr="007F2D24">
        <w:rPr>
          <w:rFonts w:ascii="Arial" w:hAnsi="Arial" w:cs="Arial"/>
          <w:sz w:val="20"/>
          <w:szCs w:val="20"/>
          <w:lang w:val="en-US"/>
        </w:rPr>
        <w:t>10.1007/s11926-017-0696-y. PubMed PMID: 29094223.</w:t>
      </w:r>
    </w:p>
    <w:p w14:paraId="0317C723" w14:textId="23EAAE4C" w:rsidR="004C27DF" w:rsidRPr="007F2D24" w:rsidRDefault="00C169F5"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7</w:t>
      </w:r>
      <w:r w:rsidR="004C27DF" w:rsidRPr="007F2D24">
        <w:rPr>
          <w:rFonts w:ascii="Arial" w:hAnsi="Arial" w:cs="Arial"/>
          <w:sz w:val="20"/>
          <w:szCs w:val="20"/>
          <w:lang w:val="en-US"/>
        </w:rPr>
        <w:t>. Ostrov BE, Amsterdam D. Immunomodulatory interplay of the microbiome and therapy of rheumatic diseases. Immunol Invest. 2017;46(8):769-792. doi:</w:t>
      </w:r>
    </w:p>
    <w:p w14:paraId="5FD798F8" w14:textId="423F3EC4" w:rsidR="004C27DF" w:rsidRPr="007F2D24" w:rsidRDefault="004C27DF"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10.1080/08820139.2017.1373828. PubMed PMID: 29058546.</w:t>
      </w:r>
    </w:p>
    <w:p w14:paraId="36A0BD63" w14:textId="6999710D" w:rsidR="00D431D7" w:rsidRPr="007F2D24" w:rsidRDefault="00D431D7"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8. Watad A, Bragazzi NL, Adawi M, Amital H, Kivity S, Mahroum N, et al. Is autoimmunology a discipline of its own? A big data-based bibliometric and scientometric analyses. Autoimmunity. 2017 Jun;50(4):269-274.</w:t>
      </w:r>
    </w:p>
    <w:p w14:paraId="3B74E5C4" w14:textId="26D02B86" w:rsidR="00D431D7" w:rsidRPr="007F2D24" w:rsidRDefault="00D431D7"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doi: 10.1080/08916934.2017.1305361. PubMed PMID: 28332868.</w:t>
      </w:r>
    </w:p>
    <w:p w14:paraId="670B3F09" w14:textId="6BA5A470" w:rsidR="00555D8E" w:rsidRPr="007F2D24" w:rsidRDefault="00555D8E"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9. Vatti A, Monsalve DM, Pacheco Y, Chang C, Anaya JM, Gershwin ME. Original antigenic sin: A comprehensive review. J Autoimmun. 2017;83:12-21. doi:10.1016/j.jaut.2017.04.008. PubMed PMID: 28479213.</w:t>
      </w:r>
    </w:p>
    <w:p w14:paraId="280C37BD" w14:textId="06F5C0A7" w:rsidR="00555D8E" w:rsidRPr="007F2D24" w:rsidRDefault="00555D8E"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10. Monto AS, Malosh RE, Petrie JG, Martin ET. The Doctrine of Original Antigenic </w:t>
      </w:r>
    </w:p>
    <w:p w14:paraId="3E5A19D4" w14:textId="4941258D" w:rsidR="004C27DF" w:rsidRPr="007F2D24" w:rsidRDefault="00555D8E"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Sin: Separating Good From Evil. J Infect Dis. 2017;215(12):1782-1788. doi:10.1093/infdis/jix173. PubMed PMID: 28398521. </w:t>
      </w:r>
    </w:p>
    <w:p w14:paraId="4B74BC8E" w14:textId="1DED70BC" w:rsidR="00DF0B4D" w:rsidRPr="007F2D24" w:rsidRDefault="00053A85"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11</w:t>
      </w:r>
      <w:r w:rsidR="00DF0B4D" w:rsidRPr="007F2D24">
        <w:rPr>
          <w:rFonts w:ascii="Arial" w:hAnsi="Arial" w:cs="Arial"/>
          <w:sz w:val="20"/>
          <w:szCs w:val="20"/>
          <w:lang w:val="en-US"/>
        </w:rPr>
        <w:t>. Bogdanos DP, Sakkas LI. From microbiome to infectome in autoimmunity. Curr</w:t>
      </w:r>
      <w:r w:rsidRPr="007F2D24">
        <w:rPr>
          <w:rFonts w:ascii="Arial" w:hAnsi="Arial" w:cs="Arial"/>
          <w:sz w:val="20"/>
          <w:szCs w:val="20"/>
          <w:lang w:val="en-US"/>
        </w:rPr>
        <w:t xml:space="preserve"> Opin Rheumatol. 2017;</w:t>
      </w:r>
      <w:r w:rsidR="00DF0B4D" w:rsidRPr="007F2D24">
        <w:rPr>
          <w:rFonts w:ascii="Arial" w:hAnsi="Arial" w:cs="Arial"/>
          <w:sz w:val="20"/>
          <w:szCs w:val="20"/>
          <w:lang w:val="en-US"/>
        </w:rPr>
        <w:t>29(4):369-373. doi: 10.1097/BOR.0000000000000394. PubMed</w:t>
      </w:r>
      <w:r w:rsidRPr="007F2D24">
        <w:rPr>
          <w:rFonts w:ascii="Arial" w:hAnsi="Arial" w:cs="Arial"/>
          <w:sz w:val="20"/>
          <w:szCs w:val="20"/>
          <w:lang w:val="en-US"/>
        </w:rPr>
        <w:t xml:space="preserve"> </w:t>
      </w:r>
      <w:r w:rsidR="00DF0B4D" w:rsidRPr="007F2D24">
        <w:rPr>
          <w:rFonts w:ascii="Arial" w:hAnsi="Arial" w:cs="Arial"/>
          <w:sz w:val="20"/>
          <w:szCs w:val="20"/>
          <w:lang w:val="en-US"/>
        </w:rPr>
        <w:t>PMID: 28394824.</w:t>
      </w:r>
    </w:p>
    <w:p w14:paraId="5E71876B" w14:textId="67CF92DB" w:rsidR="00DF0B4D" w:rsidRPr="007F2D24" w:rsidRDefault="00053A85"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12. </w:t>
      </w:r>
      <w:r w:rsidR="00DF0B4D" w:rsidRPr="007F2D24">
        <w:rPr>
          <w:rFonts w:ascii="Arial" w:hAnsi="Arial" w:cs="Arial"/>
          <w:sz w:val="20"/>
          <w:szCs w:val="20"/>
          <w:lang w:val="en-US"/>
        </w:rPr>
        <w:t>Bogdanos DP, Smyk DS, Rigopoulou EI, Sakkas LI, Shoenfeld Y. Infectomics and</w:t>
      </w:r>
      <w:r w:rsidRPr="007F2D24">
        <w:rPr>
          <w:rFonts w:ascii="Arial" w:hAnsi="Arial" w:cs="Arial"/>
          <w:sz w:val="20"/>
          <w:szCs w:val="20"/>
          <w:lang w:val="en-US"/>
        </w:rPr>
        <w:t xml:space="preserve"> </w:t>
      </w:r>
      <w:r w:rsidR="00DF0B4D" w:rsidRPr="007F2D24">
        <w:rPr>
          <w:rFonts w:ascii="Arial" w:hAnsi="Arial" w:cs="Arial"/>
          <w:sz w:val="20"/>
          <w:szCs w:val="20"/>
          <w:lang w:val="en-US"/>
        </w:rPr>
        <w:t>autoinfectomics: a tool to study infectious-induced autoimmunity. Lupus. 2015;24(4-5):364-73. doi: 10.1177/0961203314559088. Review. PubMed PMID: 25801879.</w:t>
      </w:r>
    </w:p>
    <w:p w14:paraId="2CF975A1" w14:textId="7276C91A" w:rsidR="00DF0B4D" w:rsidRPr="007F2D24" w:rsidRDefault="00053A85" w:rsidP="00053A85">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13. </w:t>
      </w:r>
      <w:r w:rsidR="00DF0B4D" w:rsidRPr="007F2D24">
        <w:rPr>
          <w:rFonts w:ascii="Arial" w:hAnsi="Arial" w:cs="Arial"/>
          <w:sz w:val="20"/>
          <w:szCs w:val="20"/>
          <w:lang w:val="en-US"/>
        </w:rPr>
        <w:t>Bogdanos DP, Smyk DS, Invernizzi P, Rigopoul</w:t>
      </w:r>
      <w:r w:rsidRPr="007F2D24">
        <w:rPr>
          <w:rFonts w:ascii="Arial" w:hAnsi="Arial" w:cs="Arial"/>
          <w:sz w:val="20"/>
          <w:szCs w:val="20"/>
          <w:lang w:val="en-US"/>
        </w:rPr>
        <w:t>ou EI, Blank M, Sakkas L, et al</w:t>
      </w:r>
      <w:r w:rsidR="00DF0B4D" w:rsidRPr="007F2D24">
        <w:rPr>
          <w:rFonts w:ascii="Arial" w:hAnsi="Arial" w:cs="Arial"/>
          <w:sz w:val="20"/>
          <w:szCs w:val="20"/>
          <w:lang w:val="en-US"/>
        </w:rPr>
        <w:t>. Tracing environmental markers of autoimmunity: introducing the</w:t>
      </w:r>
      <w:r w:rsidRPr="007F2D24">
        <w:rPr>
          <w:rFonts w:ascii="Arial" w:hAnsi="Arial" w:cs="Arial"/>
          <w:sz w:val="20"/>
          <w:szCs w:val="20"/>
          <w:lang w:val="en-US"/>
        </w:rPr>
        <w:t xml:space="preserve"> infectome. Immunol Res. 2013</w:t>
      </w:r>
      <w:r w:rsidR="00DF0B4D" w:rsidRPr="007F2D24">
        <w:rPr>
          <w:rFonts w:ascii="Arial" w:hAnsi="Arial" w:cs="Arial"/>
          <w:sz w:val="20"/>
          <w:szCs w:val="20"/>
          <w:lang w:val="en-US"/>
        </w:rPr>
        <w:t>;56(2-3):220-40. doi: 10.1007/s12026-013-8399-6. PubMed PMID: 23592050.</w:t>
      </w:r>
    </w:p>
    <w:p w14:paraId="28DF5BF2" w14:textId="14C75555" w:rsidR="00DF0B4D" w:rsidRPr="007F2D24" w:rsidRDefault="00053A85"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14. </w:t>
      </w:r>
      <w:r w:rsidR="00DF0B4D" w:rsidRPr="007F2D24">
        <w:rPr>
          <w:rFonts w:ascii="Arial" w:hAnsi="Arial" w:cs="Arial"/>
          <w:sz w:val="20"/>
          <w:szCs w:val="20"/>
          <w:lang w:val="en-US"/>
        </w:rPr>
        <w:t>Bogdanos DP, Smyk DS, Invernizzi P, Ri</w:t>
      </w:r>
      <w:r w:rsidRPr="007F2D24">
        <w:rPr>
          <w:rFonts w:ascii="Arial" w:hAnsi="Arial" w:cs="Arial"/>
          <w:sz w:val="20"/>
          <w:szCs w:val="20"/>
          <w:lang w:val="en-US"/>
        </w:rPr>
        <w:t xml:space="preserve">gopoulou EI, Blank M, Pouria S, </w:t>
      </w:r>
      <w:r w:rsidR="00DF0B4D" w:rsidRPr="007F2D24">
        <w:rPr>
          <w:rFonts w:ascii="Arial" w:hAnsi="Arial" w:cs="Arial"/>
          <w:sz w:val="20"/>
          <w:szCs w:val="20"/>
          <w:lang w:val="en-US"/>
        </w:rPr>
        <w:t xml:space="preserve">Shoenfeld Y. Infectome: a platform to trace infectious triggers of autoimmunity. </w:t>
      </w:r>
    </w:p>
    <w:p w14:paraId="219DC098" w14:textId="782C93DD" w:rsidR="004C27DF" w:rsidRPr="007F2D24" w:rsidRDefault="00053A85"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Autoimmun Rev. 2013</w:t>
      </w:r>
      <w:r w:rsidR="00DF0B4D" w:rsidRPr="007F2D24">
        <w:rPr>
          <w:rFonts w:ascii="Arial" w:hAnsi="Arial" w:cs="Arial"/>
          <w:sz w:val="20"/>
          <w:szCs w:val="20"/>
          <w:lang w:val="en-US"/>
        </w:rPr>
        <w:t>;12(7):726-40. doi: 10.</w:t>
      </w:r>
      <w:r w:rsidRPr="007F2D24">
        <w:rPr>
          <w:rFonts w:ascii="Arial" w:hAnsi="Arial" w:cs="Arial"/>
          <w:sz w:val="20"/>
          <w:szCs w:val="20"/>
          <w:lang w:val="en-US"/>
        </w:rPr>
        <w:t xml:space="preserve">1016/j.autrev.2012.12.005. </w:t>
      </w:r>
      <w:r w:rsidR="00DF0B4D" w:rsidRPr="007F2D24">
        <w:rPr>
          <w:rFonts w:ascii="Arial" w:hAnsi="Arial" w:cs="Arial"/>
          <w:sz w:val="20"/>
          <w:szCs w:val="20"/>
          <w:lang w:val="en-US"/>
        </w:rPr>
        <w:t>PubMed PMID: 23266520.</w:t>
      </w:r>
    </w:p>
    <w:p w14:paraId="6DA4DB82" w14:textId="2AC5DE6F"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15. Mavropoulos A, Simopoulou T, Varna A, Liaskos C, Katsiari CG, Bogdanos DP,</w:t>
      </w:r>
    </w:p>
    <w:p w14:paraId="688601A9" w14:textId="36573707"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et al. Breg Cells Are Numerically Decreased and Functionally Impaired in</w:t>
      </w:r>
    </w:p>
    <w:p w14:paraId="77FA9EE9" w14:textId="2C647F67"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Patients With Systemic Sclerosis. Arthritis Rheumatol. 2016;68(2):494-504.</w:t>
      </w:r>
    </w:p>
    <w:p w14:paraId="64AF4DC6" w14:textId="77777777"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doi: 10.1002/art.39437. PubMed PMID: 26414243.</w:t>
      </w:r>
    </w:p>
    <w:p w14:paraId="3372C123" w14:textId="0F8E347C"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16. Mavropoulos A, Liaskos C, Simopoulou T, Bogdanos DP, Sakkas LI. IL-10-producing regulatory B cells (B10 cells), IL-17+ T cells and autoantibodies</w:t>
      </w:r>
    </w:p>
    <w:p w14:paraId="39D8FCEB" w14:textId="167DFCFC"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in systemic sclerosis. Clin Immunol. 2017;184:26-32. doi:10.1016/j.clim.2017.04.013.. PubMed PMID: 28502678.</w:t>
      </w:r>
    </w:p>
    <w:p w14:paraId="3FE1B0E9" w14:textId="16A909D3" w:rsidR="00F2265B" w:rsidRPr="007F2D24" w:rsidRDefault="00F2265B" w:rsidP="00F2265B">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17. Mavropoulos A, Varna A, Zafiriou E, Liaskos C, Alexiou I, Roussaki-Schulze A, et al. IL-10 producing Bregs are impaired in psoriatic arthritis and psoriasis and inversely correlate with IL-17- and IFNγ-producing T cells. Clin Immunol. 2017;184:33-41. doi:10.1016/j.clim.2017.04.010. PubMed PMID: 28461105.</w:t>
      </w:r>
    </w:p>
    <w:p w14:paraId="36298848" w14:textId="20B3D723" w:rsidR="00377845" w:rsidRPr="007F2D24" w:rsidRDefault="003334C0"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18. </w:t>
      </w:r>
      <w:r w:rsidR="00377845" w:rsidRPr="007F2D24">
        <w:rPr>
          <w:rFonts w:ascii="Arial" w:hAnsi="Arial" w:cs="Arial"/>
          <w:sz w:val="20"/>
          <w:szCs w:val="20"/>
          <w:lang w:val="en-US"/>
        </w:rPr>
        <w:t xml:space="preserve">Su D, Nie Y, Zhu A, Chen Z, Wu P, Zhang L, </w:t>
      </w:r>
      <w:r w:rsidR="00950C6C" w:rsidRPr="007F2D24">
        <w:rPr>
          <w:rFonts w:ascii="Arial" w:hAnsi="Arial" w:cs="Arial"/>
          <w:sz w:val="20"/>
          <w:szCs w:val="20"/>
          <w:lang w:val="en-US"/>
        </w:rPr>
        <w:t>et al</w:t>
      </w:r>
      <w:r w:rsidR="00377845" w:rsidRPr="007F2D24">
        <w:rPr>
          <w:rFonts w:ascii="Arial" w:hAnsi="Arial" w:cs="Arial"/>
          <w:sz w:val="20"/>
          <w:szCs w:val="20"/>
          <w:lang w:val="en-US"/>
        </w:rPr>
        <w:t>.</w:t>
      </w:r>
      <w:r w:rsidR="00950C6C" w:rsidRPr="007F2D24">
        <w:rPr>
          <w:rFonts w:ascii="Arial" w:hAnsi="Arial" w:cs="Arial"/>
          <w:sz w:val="20"/>
          <w:szCs w:val="20"/>
          <w:lang w:val="en-US"/>
        </w:rPr>
        <w:t xml:space="preserve"> </w:t>
      </w:r>
      <w:r w:rsidR="00377845" w:rsidRPr="007F2D24">
        <w:rPr>
          <w:rFonts w:ascii="Arial" w:hAnsi="Arial" w:cs="Arial"/>
          <w:sz w:val="20"/>
          <w:szCs w:val="20"/>
          <w:lang w:val="en-US"/>
        </w:rPr>
        <w:t>Vitamin D Signaling through Induction of Paneth Cell Defensins Maintains Gut</w:t>
      </w:r>
      <w:r w:rsidR="00950C6C" w:rsidRPr="007F2D24">
        <w:rPr>
          <w:rFonts w:ascii="Arial" w:hAnsi="Arial" w:cs="Arial"/>
          <w:sz w:val="20"/>
          <w:szCs w:val="20"/>
          <w:lang w:val="en-US"/>
        </w:rPr>
        <w:t xml:space="preserve"> </w:t>
      </w:r>
      <w:r w:rsidR="00377845" w:rsidRPr="007F2D24">
        <w:rPr>
          <w:rFonts w:ascii="Arial" w:hAnsi="Arial" w:cs="Arial"/>
          <w:sz w:val="20"/>
          <w:szCs w:val="20"/>
          <w:lang w:val="en-US"/>
        </w:rPr>
        <w:t>Microbiota and Improves Metabolic Disorders and Hepatic Steatosis in Animal</w:t>
      </w:r>
      <w:r w:rsidR="00950C6C" w:rsidRPr="007F2D24">
        <w:rPr>
          <w:rFonts w:ascii="Arial" w:hAnsi="Arial" w:cs="Arial"/>
          <w:sz w:val="20"/>
          <w:szCs w:val="20"/>
          <w:lang w:val="en-US"/>
        </w:rPr>
        <w:t xml:space="preserve"> Models. Front Physiol. 2016</w:t>
      </w:r>
      <w:r w:rsidR="00377845" w:rsidRPr="007F2D24">
        <w:rPr>
          <w:rFonts w:ascii="Arial" w:hAnsi="Arial" w:cs="Arial"/>
          <w:sz w:val="20"/>
          <w:szCs w:val="20"/>
          <w:lang w:val="en-US"/>
        </w:rPr>
        <w:t>15;7:498. eCollection 2016. PubMed PMID:27895587; PubMed Central PMCID: PMC5108805.</w:t>
      </w:r>
    </w:p>
    <w:p w14:paraId="1AA63DD4" w14:textId="4048576B" w:rsidR="00E25F22" w:rsidRPr="007F2D24" w:rsidRDefault="00A00517"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 xml:space="preserve">19. </w:t>
      </w:r>
      <w:r w:rsidR="00E25F22" w:rsidRPr="007F2D24">
        <w:rPr>
          <w:rFonts w:ascii="Arial" w:hAnsi="Arial" w:cs="Arial"/>
          <w:sz w:val="20"/>
          <w:szCs w:val="20"/>
          <w:lang w:val="en-US"/>
        </w:rPr>
        <w:t>Jangi S, Gandhi R, Cox LM, Li N, von Glehn F, Y</w:t>
      </w:r>
      <w:r w:rsidR="003A38DA" w:rsidRPr="007F2D24">
        <w:rPr>
          <w:rFonts w:ascii="Arial" w:hAnsi="Arial" w:cs="Arial"/>
          <w:sz w:val="20"/>
          <w:szCs w:val="20"/>
          <w:lang w:val="en-US"/>
        </w:rPr>
        <w:t xml:space="preserve">an R, </w:t>
      </w:r>
      <w:r w:rsidR="00A15694" w:rsidRPr="007F2D24">
        <w:rPr>
          <w:rFonts w:ascii="Arial" w:hAnsi="Arial" w:cs="Arial"/>
          <w:sz w:val="20"/>
          <w:szCs w:val="20"/>
          <w:lang w:val="en-US"/>
        </w:rPr>
        <w:t>et al</w:t>
      </w:r>
      <w:r w:rsidR="00E25F22" w:rsidRPr="007F2D24">
        <w:rPr>
          <w:rFonts w:ascii="Arial" w:hAnsi="Arial" w:cs="Arial"/>
          <w:sz w:val="20"/>
          <w:szCs w:val="20"/>
          <w:lang w:val="en-US"/>
        </w:rPr>
        <w:t>. Alterations of the human gut microbiome in multiple sclerosis. Nat</w:t>
      </w:r>
      <w:r w:rsidR="003A38DA" w:rsidRPr="007F2D24">
        <w:rPr>
          <w:rFonts w:ascii="Arial" w:hAnsi="Arial" w:cs="Arial"/>
          <w:sz w:val="20"/>
          <w:szCs w:val="20"/>
          <w:lang w:val="en-US"/>
        </w:rPr>
        <w:t xml:space="preserve"> </w:t>
      </w:r>
      <w:r w:rsidR="00E25F22" w:rsidRPr="007F2D24">
        <w:rPr>
          <w:rFonts w:ascii="Arial" w:hAnsi="Arial" w:cs="Arial"/>
          <w:sz w:val="20"/>
          <w:szCs w:val="20"/>
          <w:lang w:val="en-US"/>
        </w:rPr>
        <w:t>Commun. 2016 Jun 28;7:12015. doi: 10.1038/ncomms12015. PubMed PMID: 27352007;PubMed Central PMCID: PMC4931233.</w:t>
      </w:r>
    </w:p>
    <w:p w14:paraId="47BA8041" w14:textId="50BBDEC7" w:rsidR="00141C24" w:rsidRPr="007F2D24" w:rsidRDefault="00141C24"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20. Sakkas LI, Daoussis D, Liossis SN, Bogdanos DP. The Infectious Basis of ACPA-Positive Rheumatoid Arthritis. Front Microbiol. 2017 Sep 27;8:1853. doi:</w:t>
      </w:r>
    </w:p>
    <w:p w14:paraId="58D7082A" w14:textId="241B810D" w:rsidR="00141C24" w:rsidRPr="007F2D24" w:rsidRDefault="00141C24"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10.3389/fmicb.2017.</w:t>
      </w:r>
      <w:r w:rsidR="005D09E0" w:rsidRPr="007F2D24">
        <w:rPr>
          <w:rFonts w:ascii="Arial" w:hAnsi="Arial" w:cs="Arial"/>
          <w:sz w:val="20"/>
          <w:szCs w:val="20"/>
          <w:lang w:val="en-US"/>
        </w:rPr>
        <w:t>01853. eCollection 2017.</w:t>
      </w:r>
      <w:r w:rsidRPr="007F2D24">
        <w:rPr>
          <w:rFonts w:ascii="Arial" w:hAnsi="Arial" w:cs="Arial"/>
          <w:sz w:val="20"/>
          <w:szCs w:val="20"/>
          <w:lang w:val="en-US"/>
        </w:rPr>
        <w:t xml:space="preserve"> PubMed PMID: 29033912; PubMed</w:t>
      </w:r>
    </w:p>
    <w:p w14:paraId="4C612932" w14:textId="77777777" w:rsidR="00141C24" w:rsidRPr="007F2D24" w:rsidRDefault="00141C24"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Central PMCID: PMC5627006.</w:t>
      </w:r>
    </w:p>
    <w:p w14:paraId="6EF41966" w14:textId="6E0D5F47" w:rsidR="00141C24" w:rsidRPr="007F2D24" w:rsidRDefault="00141C24" w:rsidP="00A15694">
      <w:pPr>
        <w:widowControl w:val="0"/>
        <w:autoSpaceDE w:val="0"/>
        <w:autoSpaceDN w:val="0"/>
        <w:adjustRightInd w:val="0"/>
        <w:spacing w:line="480" w:lineRule="auto"/>
        <w:rPr>
          <w:rFonts w:ascii="Arial" w:hAnsi="Arial" w:cs="Arial"/>
          <w:sz w:val="20"/>
          <w:szCs w:val="20"/>
          <w:lang w:val="en-US"/>
        </w:rPr>
      </w:pPr>
      <w:r w:rsidRPr="007F2D24">
        <w:rPr>
          <w:rFonts w:ascii="Arial" w:hAnsi="Arial" w:cs="Arial"/>
          <w:sz w:val="20"/>
          <w:szCs w:val="20"/>
          <w:lang w:val="en-US"/>
        </w:rPr>
        <w:t>21. Kimura Y, Yoshida S, Takeuchi T, Kimura M, Yos</w:t>
      </w:r>
      <w:r w:rsidR="005D09E0" w:rsidRPr="007F2D24">
        <w:rPr>
          <w:rFonts w:ascii="Arial" w:hAnsi="Arial" w:cs="Arial"/>
          <w:sz w:val="20"/>
          <w:szCs w:val="20"/>
          <w:lang w:val="en-US"/>
        </w:rPr>
        <w:t>hikawa A, Hiramatsu Y, et al</w:t>
      </w:r>
      <w:r w:rsidRPr="007F2D24">
        <w:rPr>
          <w:rFonts w:ascii="Arial" w:hAnsi="Arial" w:cs="Arial"/>
          <w:sz w:val="20"/>
          <w:szCs w:val="20"/>
          <w:lang w:val="en-US"/>
        </w:rPr>
        <w:t>. Periodontal pat</w:t>
      </w:r>
      <w:r w:rsidR="0024589A" w:rsidRPr="007F2D24">
        <w:rPr>
          <w:rFonts w:ascii="Arial" w:hAnsi="Arial" w:cs="Arial"/>
          <w:sz w:val="20"/>
          <w:szCs w:val="20"/>
          <w:lang w:val="en-US"/>
        </w:rPr>
        <w:t xml:space="preserve">hogens participate in synovitis </w:t>
      </w:r>
      <w:r w:rsidRPr="007F2D24">
        <w:rPr>
          <w:rFonts w:ascii="Arial" w:hAnsi="Arial" w:cs="Arial"/>
          <w:sz w:val="20"/>
          <w:szCs w:val="20"/>
          <w:lang w:val="en-US"/>
        </w:rPr>
        <w:t>in patients with rheumatoid arthritis in clinical remission: a retrospective</w:t>
      </w:r>
      <w:r w:rsidR="005D09E0" w:rsidRPr="007F2D24">
        <w:rPr>
          <w:rFonts w:ascii="Arial" w:hAnsi="Arial" w:cs="Arial"/>
          <w:sz w:val="20"/>
          <w:szCs w:val="20"/>
          <w:lang w:val="en-US"/>
        </w:rPr>
        <w:t xml:space="preserve"> </w:t>
      </w:r>
      <w:r w:rsidRPr="007F2D24">
        <w:rPr>
          <w:rFonts w:ascii="Arial" w:hAnsi="Arial" w:cs="Arial"/>
          <w:sz w:val="20"/>
          <w:szCs w:val="20"/>
          <w:lang w:val="en-US"/>
        </w:rPr>
        <w:t>case-control study.</w:t>
      </w:r>
      <w:r w:rsidR="005D09E0" w:rsidRPr="007F2D24">
        <w:rPr>
          <w:rFonts w:ascii="Arial" w:hAnsi="Arial" w:cs="Arial"/>
          <w:sz w:val="20"/>
          <w:szCs w:val="20"/>
          <w:lang w:val="en-US"/>
        </w:rPr>
        <w:t xml:space="preserve"> Rheumatology (Oxford). 2015</w:t>
      </w:r>
      <w:r w:rsidRPr="007F2D24">
        <w:rPr>
          <w:rFonts w:ascii="Arial" w:hAnsi="Arial" w:cs="Arial"/>
          <w:sz w:val="20"/>
          <w:szCs w:val="20"/>
          <w:lang w:val="en-US"/>
        </w:rPr>
        <w:t>;54(12):2257-63. doi:10.1093/rheuma</w:t>
      </w:r>
      <w:r w:rsidR="008B7744" w:rsidRPr="007F2D24">
        <w:rPr>
          <w:rFonts w:ascii="Arial" w:hAnsi="Arial" w:cs="Arial"/>
          <w:sz w:val="20"/>
          <w:szCs w:val="20"/>
          <w:lang w:val="en-US"/>
        </w:rPr>
        <w:t xml:space="preserve">tology/kev274. </w:t>
      </w:r>
      <w:r w:rsidRPr="007F2D24">
        <w:rPr>
          <w:rFonts w:ascii="Arial" w:hAnsi="Arial" w:cs="Arial"/>
          <w:sz w:val="20"/>
          <w:szCs w:val="20"/>
          <w:lang w:val="en-US"/>
        </w:rPr>
        <w:t>PubMed PMID: 26248812.</w:t>
      </w:r>
    </w:p>
    <w:p w14:paraId="4520262C" w14:textId="43DDDBD2" w:rsidR="00947DE1" w:rsidRPr="007F2D24" w:rsidRDefault="00947DE1" w:rsidP="00A15694">
      <w:pPr>
        <w:spacing w:line="480" w:lineRule="auto"/>
        <w:jc w:val="both"/>
        <w:rPr>
          <w:rFonts w:ascii="Arial" w:hAnsi="Arial" w:cs="Arial"/>
          <w:sz w:val="20"/>
          <w:szCs w:val="20"/>
        </w:rPr>
      </w:pPr>
    </w:p>
    <w:sectPr w:rsidR="00947DE1" w:rsidRPr="007F2D24" w:rsidSect="00F342E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E7C87" w14:textId="77777777" w:rsidR="00F92A8C" w:rsidRDefault="00F92A8C" w:rsidP="00EB4292">
      <w:r>
        <w:separator/>
      </w:r>
    </w:p>
  </w:endnote>
  <w:endnote w:type="continuationSeparator" w:id="0">
    <w:p w14:paraId="6F2CA336" w14:textId="77777777" w:rsidR="00F92A8C" w:rsidRDefault="00F92A8C" w:rsidP="00EB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2D4AEA" w14:textId="77777777" w:rsidR="00F92A8C" w:rsidRDefault="00F92A8C" w:rsidP="00AE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428C7" w14:textId="77777777" w:rsidR="00F92A8C" w:rsidRDefault="00F92A8C" w:rsidP="00EB42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B577CC" w14:textId="77777777" w:rsidR="00F92A8C" w:rsidRDefault="00F92A8C" w:rsidP="00AE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052E">
      <w:rPr>
        <w:rStyle w:val="PageNumber"/>
        <w:noProof/>
      </w:rPr>
      <w:t>1</w:t>
    </w:r>
    <w:r>
      <w:rPr>
        <w:rStyle w:val="PageNumber"/>
      </w:rPr>
      <w:fldChar w:fldCharType="end"/>
    </w:r>
  </w:p>
  <w:p w14:paraId="6CCE3433" w14:textId="77777777" w:rsidR="00F92A8C" w:rsidRDefault="00F92A8C" w:rsidP="00EB429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1F87F8" w14:textId="77777777" w:rsidR="004D052E" w:rsidRDefault="004D05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D9B5C" w14:textId="77777777" w:rsidR="00F92A8C" w:rsidRDefault="00F92A8C" w:rsidP="00EB4292">
      <w:r>
        <w:separator/>
      </w:r>
    </w:p>
  </w:footnote>
  <w:footnote w:type="continuationSeparator" w:id="0">
    <w:p w14:paraId="1FE05D6A" w14:textId="77777777" w:rsidR="00F92A8C" w:rsidRDefault="00F92A8C" w:rsidP="00EB42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F06DA9" w14:textId="2853960D" w:rsidR="004D052E" w:rsidRDefault="004D052E">
    <w:pPr>
      <w:pStyle w:val="Header"/>
    </w:pPr>
    <w:r>
      <w:rPr>
        <w:noProof/>
      </w:rPr>
      <w:pict w14:anchorId="0147534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84pt;height:78pt;rotation:315;z-index:-251655168;mso-wrap-edited:f;mso-position-horizontal:center;mso-position-horizontal-relative:margin;mso-position-vertical:center;mso-position-vertical-relative:margin" wrapcoords="21765 8099 21647 7892 21315 8099 21244 8307 20913 9969 20557 8099 20250 7269 19965 8723 19871 9138 19586 8099 19302 8099 19255 9346 18852 7892 18686 7684 18568 8099 18307 7892 18213 8099 18118 8930 17881 8099 17597 7684 17076 4569 16910 4153 16555 3738 16389 5192 16271 6646 15868 8099 15655 8099 15513 9553 15157 8099 14897 7684 14826 8099 14257 7892 14044 8099 13831 8307 13239 7684 12647 7892 12244 4984 11889 3738 11463 6853 11131 4984 10776 3946 10610 5192 10515 7684 10350 11215 10160 14330 9307 8930 9023 7269 8905 8099 8265 8099 8100 10176 7744 8099 7460 7476 7365 8515 6442 4153 6252 4776 5518 11215 4239 4776 4097 4569 3789 4569 3434 7061 3007 8099 2463 7892 1965 4984 1681 3946 1563 4776 615 4776 663 6230 142 15784 -23 16615 94 17653 947 17861 1421 17238 1918 17653 1989 17653 2510 17653 2747 16615 2960 16615 3434 18484 3552 17446 3884 15784 4121 17446 4357 17653 4547 16407 5139 17861 6252 17653 6489 19523 7128 22223 7247 21392 7697 21184 7886 19938 7981 18692 8336 17238 8431 17653 8976 17653 9284 17446 9473 15784 9426 13915 9142 10176 10397 17446 10444 17238 10397 16199 11131 17653 12742 17861 13168 16823 13831 18069 14684 21392 14755 21392 14944 18692 15418 13500 15868 17030 16271 18692 16721 15369 16957 17238 17313 18276 17431 17030 17526 17446 17952 17653 18047 17238 18639 17861 18923 16615 19231 13915 19657 17238 19989 18692 20155 17238 20557 20561 20913 22015 21315 18484 21363 17861 21315 15784 21197 12046 21647 11215 21765 10384 21884 8930 21765 8099" fillcolor="#ccc0d9 [1303]" stroked="f">
          <v:fill opacity="11141f"/>
          <v:textpath style="font-family:&quot;Cambria&quot;;font-size:66pt;font-weight:bold;font-style:italic" string="Καθ. Δημ. Μπογδανος"/>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3CB954" w14:textId="322549E1" w:rsidR="004D052E" w:rsidRDefault="004D052E">
    <w:pPr>
      <w:pStyle w:val="Header"/>
    </w:pPr>
    <w:r>
      <w:rPr>
        <w:noProof/>
      </w:rPr>
      <w:pict w14:anchorId="24ECF9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84pt;height:78pt;rotation:315;z-index:-251657216;mso-wrap-edited:f;mso-position-horizontal:center;mso-position-horizontal-relative:margin;mso-position-vertical:center;mso-position-vertical-relative:margin" wrapcoords="21765 8099 21647 7892 21315 8099 21244 8307 20913 9969 20557 8099 20250 7269 19965 8723 19871 9138 19586 8099 19302 8099 19255 9346 18852 7892 18686 7684 18568 8099 18307 7892 18213 8099 18118 8930 17881 8099 17597 7684 17076 4569 16910 4153 16555 3738 16389 5192 16271 6646 15868 8099 15655 8099 15513 9553 15157 8099 14897 7684 14826 8099 14257 7892 14044 8099 13831 8307 13239 7684 12647 7892 12244 4984 11889 3738 11463 6853 11131 4984 10776 3946 10610 5192 10515 7684 10350 11215 10160 14330 9307 8930 9023 7269 8905 8099 8265 8099 8100 10176 7744 8099 7460 7476 7365 8515 6442 4153 6252 4776 5518 11215 4239 4776 4097 4569 3789 4569 3434 7061 3007 8099 2463 7892 1965 4984 1681 3946 1563 4776 615 4776 663 6230 142 15784 -23 16615 94 17653 947 17861 1421 17238 1918 17653 1989 17653 2510 17653 2747 16615 2960 16615 3434 18484 3552 17446 3884 15784 4121 17446 4357 17653 4547 16407 5139 17861 6252 17653 6489 19523 7128 22223 7247 21392 7697 21184 7886 19938 7981 18692 8336 17238 8431 17653 8976 17653 9284 17446 9473 15784 9426 13915 9142 10176 10397 17446 10444 17238 10397 16199 11131 17653 12742 17861 13168 16823 13831 18069 14684 21392 14755 21392 14944 18692 15418 13500 15868 17030 16271 18692 16721 15369 16957 17238 17313 18276 17431 17030 17526 17446 17952 17653 18047 17238 18639 17861 18923 16615 19231 13915 19657 17238 19989 18692 20155 17238 20557 20561 20913 22015 21315 18484 21363 17861 21315 15784 21197 12046 21647 11215 21765 10384 21884 8930 21765 8099" fillcolor="#ccc0d9 [1303]" stroked="f">
          <v:fill opacity="11141f"/>
          <v:textpath style="font-family:&quot;Cambria&quot;;font-size:66pt;font-weight:bold;font-style:italic" string="Καθ. Δημ. Μπογδανος"/>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6AC100" w14:textId="42479466" w:rsidR="004D052E" w:rsidRDefault="004D052E">
    <w:pPr>
      <w:pStyle w:val="Header"/>
    </w:pPr>
    <w:r>
      <w:rPr>
        <w:noProof/>
      </w:rPr>
      <w:pict w14:anchorId="3D10A2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84pt;height:78pt;rotation:315;z-index:-251653120;mso-wrap-edited:f;mso-position-horizontal:center;mso-position-horizontal-relative:margin;mso-position-vertical:center;mso-position-vertical-relative:margin" wrapcoords="21765 8099 21647 7892 21315 8099 21244 8307 20913 9969 20557 8099 20250 7269 19965 8723 19871 9138 19586 8099 19302 8099 19255 9346 18852 7892 18686 7684 18568 8099 18307 7892 18213 8099 18118 8930 17881 8099 17597 7684 17076 4569 16910 4153 16555 3738 16389 5192 16271 6646 15868 8099 15655 8099 15513 9553 15157 8099 14897 7684 14826 8099 14257 7892 14044 8099 13831 8307 13239 7684 12647 7892 12244 4984 11889 3738 11463 6853 11131 4984 10776 3946 10610 5192 10515 7684 10350 11215 10160 14330 9307 8930 9023 7269 8905 8099 8265 8099 8100 10176 7744 8099 7460 7476 7365 8515 6442 4153 6252 4776 5518 11215 4239 4776 4097 4569 3789 4569 3434 7061 3007 8099 2463 7892 1965 4984 1681 3946 1563 4776 615 4776 663 6230 142 15784 -23 16615 94 17653 947 17861 1421 17238 1918 17653 1989 17653 2510 17653 2747 16615 2960 16615 3434 18484 3552 17446 3884 15784 4121 17446 4357 17653 4547 16407 5139 17861 6252 17653 6489 19523 7128 22223 7247 21392 7697 21184 7886 19938 7981 18692 8336 17238 8431 17653 8976 17653 9284 17446 9473 15784 9426 13915 9142 10176 10397 17446 10444 17238 10397 16199 11131 17653 12742 17861 13168 16823 13831 18069 14684 21392 14755 21392 14944 18692 15418 13500 15868 17030 16271 18692 16721 15369 16957 17238 17313 18276 17431 17030 17526 17446 17952 17653 18047 17238 18639 17861 18923 16615 19231 13915 19657 17238 19989 18692 20155 17238 20557 20561 20913 22015 21315 18484 21363 17861 21315 15784 21197 12046 21647 11215 21765 10384 21884 8930 21765 8099" fillcolor="#ccc0d9 [1303]" stroked="f">
          <v:fill opacity="11141f"/>
          <v:textpath style="font-family:&quot;Cambria&quot;;font-size:66pt;font-weight:bold;font-style:italic" string="Καθ. Δημ. Μπογδανος"/>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25C0"/>
    <w:multiLevelType w:val="hybridMultilevel"/>
    <w:tmpl w:val="6302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053D0"/>
    <w:multiLevelType w:val="hybridMultilevel"/>
    <w:tmpl w:val="2D1E4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0E455C"/>
    <w:multiLevelType w:val="hybridMultilevel"/>
    <w:tmpl w:val="6302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dit="readOnly" w:enforcement="1"/>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62"/>
    <w:rsid w:val="00003AF8"/>
    <w:rsid w:val="00031BA6"/>
    <w:rsid w:val="00032EC2"/>
    <w:rsid w:val="0003562A"/>
    <w:rsid w:val="00035F62"/>
    <w:rsid w:val="00043094"/>
    <w:rsid w:val="00045609"/>
    <w:rsid w:val="0005285B"/>
    <w:rsid w:val="00053A85"/>
    <w:rsid w:val="00073E1B"/>
    <w:rsid w:val="00081B2A"/>
    <w:rsid w:val="0008548C"/>
    <w:rsid w:val="000E3378"/>
    <w:rsid w:val="000E3854"/>
    <w:rsid w:val="00100937"/>
    <w:rsid w:val="001353F0"/>
    <w:rsid w:val="00141C24"/>
    <w:rsid w:val="00170F2B"/>
    <w:rsid w:val="00186BD7"/>
    <w:rsid w:val="00192505"/>
    <w:rsid w:val="001B784A"/>
    <w:rsid w:val="002132FA"/>
    <w:rsid w:val="00222050"/>
    <w:rsid w:val="0024589A"/>
    <w:rsid w:val="00263B87"/>
    <w:rsid w:val="00263FA3"/>
    <w:rsid w:val="002B1884"/>
    <w:rsid w:val="002C0088"/>
    <w:rsid w:val="002C74C2"/>
    <w:rsid w:val="00304511"/>
    <w:rsid w:val="003334C0"/>
    <w:rsid w:val="00357705"/>
    <w:rsid w:val="00377845"/>
    <w:rsid w:val="003A38DA"/>
    <w:rsid w:val="003D3009"/>
    <w:rsid w:val="003E2F5F"/>
    <w:rsid w:val="003F43FD"/>
    <w:rsid w:val="0043008B"/>
    <w:rsid w:val="0043457C"/>
    <w:rsid w:val="004429E2"/>
    <w:rsid w:val="00465B6A"/>
    <w:rsid w:val="00486A33"/>
    <w:rsid w:val="004B2617"/>
    <w:rsid w:val="004C211A"/>
    <w:rsid w:val="004C27DF"/>
    <w:rsid w:val="004C5BDC"/>
    <w:rsid w:val="004D052E"/>
    <w:rsid w:val="004F7600"/>
    <w:rsid w:val="00554C6E"/>
    <w:rsid w:val="00555D8E"/>
    <w:rsid w:val="00582795"/>
    <w:rsid w:val="005939FC"/>
    <w:rsid w:val="005A4813"/>
    <w:rsid w:val="005D09E0"/>
    <w:rsid w:val="005D110D"/>
    <w:rsid w:val="005E023E"/>
    <w:rsid w:val="005E4B57"/>
    <w:rsid w:val="00616B5C"/>
    <w:rsid w:val="00632358"/>
    <w:rsid w:val="00670687"/>
    <w:rsid w:val="00691F0D"/>
    <w:rsid w:val="006C6564"/>
    <w:rsid w:val="006D61E6"/>
    <w:rsid w:val="006E0769"/>
    <w:rsid w:val="006F17D3"/>
    <w:rsid w:val="00700693"/>
    <w:rsid w:val="00743F3D"/>
    <w:rsid w:val="00747145"/>
    <w:rsid w:val="007607A8"/>
    <w:rsid w:val="00777E09"/>
    <w:rsid w:val="007B3701"/>
    <w:rsid w:val="007C08BE"/>
    <w:rsid w:val="007C7683"/>
    <w:rsid w:val="007F2D24"/>
    <w:rsid w:val="007F4200"/>
    <w:rsid w:val="00821D14"/>
    <w:rsid w:val="008644D4"/>
    <w:rsid w:val="00867582"/>
    <w:rsid w:val="008735A6"/>
    <w:rsid w:val="00892381"/>
    <w:rsid w:val="008A0ED6"/>
    <w:rsid w:val="008B7744"/>
    <w:rsid w:val="008C6176"/>
    <w:rsid w:val="008D21A1"/>
    <w:rsid w:val="00932FB8"/>
    <w:rsid w:val="0094398A"/>
    <w:rsid w:val="00947DE1"/>
    <w:rsid w:val="00950C6C"/>
    <w:rsid w:val="009623C0"/>
    <w:rsid w:val="009636CD"/>
    <w:rsid w:val="009A5C47"/>
    <w:rsid w:val="009A69E3"/>
    <w:rsid w:val="009B18E7"/>
    <w:rsid w:val="009C16A3"/>
    <w:rsid w:val="00A00517"/>
    <w:rsid w:val="00A15694"/>
    <w:rsid w:val="00A234AB"/>
    <w:rsid w:val="00A373B6"/>
    <w:rsid w:val="00A52434"/>
    <w:rsid w:val="00A7077E"/>
    <w:rsid w:val="00A84DD0"/>
    <w:rsid w:val="00A86E18"/>
    <w:rsid w:val="00A95C4F"/>
    <w:rsid w:val="00AB0079"/>
    <w:rsid w:val="00AE33AE"/>
    <w:rsid w:val="00AE386C"/>
    <w:rsid w:val="00AE7DFE"/>
    <w:rsid w:val="00B33513"/>
    <w:rsid w:val="00B37167"/>
    <w:rsid w:val="00B447F4"/>
    <w:rsid w:val="00B80B1B"/>
    <w:rsid w:val="00B854BC"/>
    <w:rsid w:val="00BA27B1"/>
    <w:rsid w:val="00BA6068"/>
    <w:rsid w:val="00BB5752"/>
    <w:rsid w:val="00BD5EFB"/>
    <w:rsid w:val="00BD6F00"/>
    <w:rsid w:val="00BF5A2F"/>
    <w:rsid w:val="00C169F5"/>
    <w:rsid w:val="00C23371"/>
    <w:rsid w:val="00C4622F"/>
    <w:rsid w:val="00C630E0"/>
    <w:rsid w:val="00C814C9"/>
    <w:rsid w:val="00CC22E3"/>
    <w:rsid w:val="00CD0D16"/>
    <w:rsid w:val="00CD29C4"/>
    <w:rsid w:val="00D103D0"/>
    <w:rsid w:val="00D431D7"/>
    <w:rsid w:val="00D85CA7"/>
    <w:rsid w:val="00D92F56"/>
    <w:rsid w:val="00DA45E4"/>
    <w:rsid w:val="00DE00B7"/>
    <w:rsid w:val="00DE3F9A"/>
    <w:rsid w:val="00DF0B4D"/>
    <w:rsid w:val="00E17425"/>
    <w:rsid w:val="00E25F22"/>
    <w:rsid w:val="00E313F2"/>
    <w:rsid w:val="00E52218"/>
    <w:rsid w:val="00E559B7"/>
    <w:rsid w:val="00E65EBA"/>
    <w:rsid w:val="00E71EDE"/>
    <w:rsid w:val="00EB320F"/>
    <w:rsid w:val="00EB3C87"/>
    <w:rsid w:val="00EB4292"/>
    <w:rsid w:val="00EC4FA5"/>
    <w:rsid w:val="00EE73C2"/>
    <w:rsid w:val="00F0546A"/>
    <w:rsid w:val="00F2265B"/>
    <w:rsid w:val="00F27FB0"/>
    <w:rsid w:val="00F342EC"/>
    <w:rsid w:val="00F40D05"/>
    <w:rsid w:val="00F92A8C"/>
    <w:rsid w:val="00FB6D30"/>
    <w:rsid w:val="00FC5636"/>
    <w:rsid w:val="00FC7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6DE0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292"/>
    <w:pPr>
      <w:tabs>
        <w:tab w:val="center" w:pos="4320"/>
        <w:tab w:val="right" w:pos="8640"/>
      </w:tabs>
    </w:pPr>
  </w:style>
  <w:style w:type="character" w:customStyle="1" w:styleId="FooterChar">
    <w:name w:val="Footer Char"/>
    <w:basedOn w:val="DefaultParagraphFont"/>
    <w:link w:val="Footer"/>
    <w:uiPriority w:val="99"/>
    <w:rsid w:val="00EB4292"/>
  </w:style>
  <w:style w:type="character" w:styleId="PageNumber">
    <w:name w:val="page number"/>
    <w:basedOn w:val="DefaultParagraphFont"/>
    <w:uiPriority w:val="99"/>
    <w:semiHidden/>
    <w:unhideWhenUsed/>
    <w:rsid w:val="00EB4292"/>
  </w:style>
  <w:style w:type="paragraph" w:styleId="NormalWeb">
    <w:name w:val="Normal (Web)"/>
    <w:basedOn w:val="Normal"/>
    <w:uiPriority w:val="99"/>
    <w:semiHidden/>
    <w:unhideWhenUsed/>
    <w:rsid w:val="001353F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50C6C"/>
    <w:pPr>
      <w:ind w:left="720"/>
      <w:contextualSpacing/>
    </w:pPr>
  </w:style>
  <w:style w:type="character" w:styleId="Hyperlink">
    <w:name w:val="Hyperlink"/>
    <w:basedOn w:val="DefaultParagraphFont"/>
    <w:uiPriority w:val="99"/>
    <w:unhideWhenUsed/>
    <w:rsid w:val="007F2D24"/>
    <w:rPr>
      <w:color w:val="0000FF" w:themeColor="hyperlink"/>
      <w:u w:val="single"/>
    </w:rPr>
  </w:style>
  <w:style w:type="paragraph" w:styleId="Header">
    <w:name w:val="header"/>
    <w:basedOn w:val="Normal"/>
    <w:link w:val="HeaderChar"/>
    <w:uiPriority w:val="99"/>
    <w:unhideWhenUsed/>
    <w:rsid w:val="004D052E"/>
    <w:pPr>
      <w:tabs>
        <w:tab w:val="center" w:pos="4320"/>
        <w:tab w:val="right" w:pos="8640"/>
      </w:tabs>
    </w:pPr>
  </w:style>
  <w:style w:type="character" w:customStyle="1" w:styleId="HeaderChar">
    <w:name w:val="Header Char"/>
    <w:basedOn w:val="DefaultParagraphFont"/>
    <w:link w:val="Header"/>
    <w:uiPriority w:val="99"/>
    <w:rsid w:val="004D05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292"/>
    <w:pPr>
      <w:tabs>
        <w:tab w:val="center" w:pos="4320"/>
        <w:tab w:val="right" w:pos="8640"/>
      </w:tabs>
    </w:pPr>
  </w:style>
  <w:style w:type="character" w:customStyle="1" w:styleId="FooterChar">
    <w:name w:val="Footer Char"/>
    <w:basedOn w:val="DefaultParagraphFont"/>
    <w:link w:val="Footer"/>
    <w:uiPriority w:val="99"/>
    <w:rsid w:val="00EB4292"/>
  </w:style>
  <w:style w:type="character" w:styleId="PageNumber">
    <w:name w:val="page number"/>
    <w:basedOn w:val="DefaultParagraphFont"/>
    <w:uiPriority w:val="99"/>
    <w:semiHidden/>
    <w:unhideWhenUsed/>
    <w:rsid w:val="00EB4292"/>
  </w:style>
  <w:style w:type="paragraph" w:styleId="NormalWeb">
    <w:name w:val="Normal (Web)"/>
    <w:basedOn w:val="Normal"/>
    <w:uiPriority w:val="99"/>
    <w:semiHidden/>
    <w:unhideWhenUsed/>
    <w:rsid w:val="001353F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50C6C"/>
    <w:pPr>
      <w:ind w:left="720"/>
      <w:contextualSpacing/>
    </w:pPr>
  </w:style>
  <w:style w:type="character" w:styleId="Hyperlink">
    <w:name w:val="Hyperlink"/>
    <w:basedOn w:val="DefaultParagraphFont"/>
    <w:uiPriority w:val="99"/>
    <w:unhideWhenUsed/>
    <w:rsid w:val="007F2D24"/>
    <w:rPr>
      <w:color w:val="0000FF" w:themeColor="hyperlink"/>
      <w:u w:val="single"/>
    </w:rPr>
  </w:style>
  <w:style w:type="paragraph" w:styleId="Header">
    <w:name w:val="header"/>
    <w:basedOn w:val="Normal"/>
    <w:link w:val="HeaderChar"/>
    <w:uiPriority w:val="99"/>
    <w:unhideWhenUsed/>
    <w:rsid w:val="004D052E"/>
    <w:pPr>
      <w:tabs>
        <w:tab w:val="center" w:pos="4320"/>
        <w:tab w:val="right" w:pos="8640"/>
      </w:tabs>
    </w:pPr>
  </w:style>
  <w:style w:type="character" w:customStyle="1" w:styleId="HeaderChar">
    <w:name w:val="Header Char"/>
    <w:basedOn w:val="DefaultParagraphFont"/>
    <w:link w:val="Header"/>
    <w:uiPriority w:val="99"/>
    <w:rsid w:val="004D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29970">
      <w:bodyDiv w:val="1"/>
      <w:marLeft w:val="0"/>
      <w:marRight w:val="0"/>
      <w:marTop w:val="0"/>
      <w:marBottom w:val="0"/>
      <w:divBdr>
        <w:top w:val="none" w:sz="0" w:space="0" w:color="auto"/>
        <w:left w:val="none" w:sz="0" w:space="0" w:color="auto"/>
        <w:bottom w:val="none" w:sz="0" w:space="0" w:color="auto"/>
        <w:right w:val="none" w:sz="0" w:space="0" w:color="auto"/>
      </w:divBdr>
      <w:divsChild>
        <w:div w:id="1150176819">
          <w:marLeft w:val="0"/>
          <w:marRight w:val="0"/>
          <w:marTop w:val="0"/>
          <w:marBottom w:val="0"/>
          <w:divBdr>
            <w:top w:val="none" w:sz="0" w:space="0" w:color="auto"/>
            <w:left w:val="none" w:sz="0" w:space="0" w:color="auto"/>
            <w:bottom w:val="none" w:sz="0" w:space="0" w:color="auto"/>
            <w:right w:val="none" w:sz="0" w:space="0" w:color="auto"/>
          </w:divBdr>
          <w:divsChild>
            <w:div w:id="353311601">
              <w:marLeft w:val="0"/>
              <w:marRight w:val="0"/>
              <w:marTop w:val="0"/>
              <w:marBottom w:val="0"/>
              <w:divBdr>
                <w:top w:val="none" w:sz="0" w:space="0" w:color="auto"/>
                <w:left w:val="none" w:sz="0" w:space="0" w:color="auto"/>
                <w:bottom w:val="none" w:sz="0" w:space="0" w:color="auto"/>
                <w:right w:val="none" w:sz="0" w:space="0" w:color="auto"/>
              </w:divBdr>
              <w:divsChild>
                <w:div w:id="1679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bogdanos.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2508</Words>
  <Characters>14298</Characters>
  <Application>Microsoft Macintosh Word</Application>
  <DocSecurity>8</DocSecurity>
  <Lines>119</Lines>
  <Paragraphs>33</Paragraphs>
  <ScaleCrop>false</ScaleCrop>
  <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dc:creator>
  <cp:keywords/>
  <dc:description/>
  <cp:lastModifiedBy>Dimitrios</cp:lastModifiedBy>
  <cp:revision>2</cp:revision>
  <dcterms:created xsi:type="dcterms:W3CDTF">2022-01-25T15:23:00Z</dcterms:created>
  <dcterms:modified xsi:type="dcterms:W3CDTF">2022-01-25T15:23:00Z</dcterms:modified>
</cp:coreProperties>
</file>